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Default="00942C79" w:rsidP="00942C79">
      <w:pPr>
        <w:ind w:firstLine="5670"/>
        <w:jc w:val="left"/>
        <w:rPr>
          <w:sz w:val="24"/>
          <w:szCs w:val="24"/>
        </w:rPr>
      </w:pPr>
    </w:p>
    <w:p w:rsidR="00942C79" w:rsidRPr="00E834A8" w:rsidRDefault="00942C79" w:rsidP="00942C79">
      <w:pPr>
        <w:ind w:firstLine="5670"/>
        <w:jc w:val="left"/>
        <w:rPr>
          <w:sz w:val="24"/>
          <w:szCs w:val="24"/>
        </w:rPr>
      </w:pPr>
      <w:r w:rsidRPr="00E834A8">
        <w:rPr>
          <w:sz w:val="24"/>
          <w:szCs w:val="24"/>
        </w:rPr>
        <w:t>УТВЕРЖДАЮ</w:t>
      </w:r>
    </w:p>
    <w:p w:rsidR="00E25BF6" w:rsidRDefault="00942C79" w:rsidP="00942C79">
      <w:pPr>
        <w:ind w:firstLine="5670"/>
        <w:jc w:val="left"/>
        <w:rPr>
          <w:sz w:val="24"/>
          <w:szCs w:val="24"/>
        </w:rPr>
      </w:pPr>
      <w:r w:rsidRPr="00E834A8">
        <w:rPr>
          <w:sz w:val="24"/>
          <w:szCs w:val="24"/>
        </w:rPr>
        <w:t xml:space="preserve">Директор </w:t>
      </w:r>
      <w:r w:rsidR="00E25BF6">
        <w:rPr>
          <w:sz w:val="24"/>
          <w:szCs w:val="24"/>
        </w:rPr>
        <w:t>МАОУ «Лицей № 176»</w:t>
      </w:r>
    </w:p>
    <w:p w:rsidR="00942C79" w:rsidRPr="00E834A8" w:rsidRDefault="00942C79" w:rsidP="00942C79">
      <w:pPr>
        <w:ind w:firstLine="5670"/>
        <w:jc w:val="left"/>
        <w:rPr>
          <w:sz w:val="24"/>
          <w:szCs w:val="24"/>
        </w:rPr>
      </w:pPr>
      <w:r w:rsidRPr="00E834A8">
        <w:rPr>
          <w:sz w:val="24"/>
          <w:szCs w:val="24"/>
        </w:rPr>
        <w:t>_________________ М.П. Корнева</w:t>
      </w:r>
    </w:p>
    <w:p w:rsidR="00942C79" w:rsidRPr="00E834A8" w:rsidRDefault="00942C79" w:rsidP="00942C79">
      <w:pPr>
        <w:ind w:firstLine="5670"/>
        <w:jc w:val="left"/>
        <w:rPr>
          <w:sz w:val="24"/>
          <w:szCs w:val="24"/>
        </w:rPr>
      </w:pPr>
      <w:r w:rsidRPr="00E834A8">
        <w:rPr>
          <w:sz w:val="24"/>
          <w:szCs w:val="24"/>
        </w:rPr>
        <w:t>«___»____________ 201</w:t>
      </w:r>
      <w:r w:rsidR="000E79A8">
        <w:rPr>
          <w:sz w:val="24"/>
          <w:szCs w:val="24"/>
        </w:rPr>
        <w:t>5</w:t>
      </w:r>
      <w:r w:rsidRPr="00E834A8">
        <w:rPr>
          <w:sz w:val="24"/>
          <w:szCs w:val="24"/>
        </w:rPr>
        <w:t xml:space="preserve"> г.</w:t>
      </w:r>
    </w:p>
    <w:p w:rsidR="00942C79" w:rsidRPr="00E834A8" w:rsidRDefault="00942C79" w:rsidP="00942C79">
      <w:pPr>
        <w:ind w:firstLine="5670"/>
        <w:jc w:val="left"/>
        <w:rPr>
          <w:sz w:val="24"/>
          <w:szCs w:val="24"/>
        </w:rPr>
      </w:pPr>
    </w:p>
    <w:p w:rsidR="003278FF" w:rsidRPr="00E834A8" w:rsidRDefault="003278FF" w:rsidP="003278FF">
      <w:pPr>
        <w:rPr>
          <w:b/>
          <w:sz w:val="24"/>
          <w:szCs w:val="24"/>
        </w:rPr>
      </w:pPr>
    </w:p>
    <w:p w:rsidR="003278FF" w:rsidRPr="00E834A8" w:rsidRDefault="003278FF" w:rsidP="003278FF">
      <w:pPr>
        <w:rPr>
          <w:b/>
          <w:sz w:val="24"/>
          <w:szCs w:val="24"/>
        </w:rPr>
      </w:pPr>
    </w:p>
    <w:p w:rsidR="003278FF" w:rsidRPr="00E834A8" w:rsidRDefault="003278FF" w:rsidP="003278FF">
      <w:pPr>
        <w:rPr>
          <w:b/>
          <w:sz w:val="24"/>
          <w:szCs w:val="24"/>
        </w:rPr>
      </w:pPr>
    </w:p>
    <w:p w:rsidR="003278FF" w:rsidRPr="00E834A8" w:rsidRDefault="003278FF" w:rsidP="003278FF">
      <w:pPr>
        <w:rPr>
          <w:b/>
          <w:sz w:val="24"/>
          <w:szCs w:val="24"/>
        </w:rPr>
      </w:pPr>
    </w:p>
    <w:p w:rsidR="003278FF" w:rsidRPr="00E25BF6" w:rsidRDefault="003278FF" w:rsidP="003278FF">
      <w:pPr>
        <w:rPr>
          <w:b/>
          <w:sz w:val="28"/>
          <w:szCs w:val="28"/>
        </w:rPr>
      </w:pPr>
    </w:p>
    <w:p w:rsidR="00942C79" w:rsidRPr="00E25BF6" w:rsidRDefault="00942C79" w:rsidP="003278FF">
      <w:pPr>
        <w:rPr>
          <w:b/>
          <w:sz w:val="28"/>
          <w:szCs w:val="28"/>
        </w:rPr>
      </w:pPr>
      <w:r w:rsidRPr="00E25BF6">
        <w:rPr>
          <w:b/>
          <w:sz w:val="28"/>
          <w:szCs w:val="28"/>
        </w:rPr>
        <w:t>СИСТЕМА МЕНЕДЖМЕНТА КАЧЕСТВА</w:t>
      </w:r>
    </w:p>
    <w:p w:rsidR="00942C79" w:rsidRPr="00E25BF6" w:rsidRDefault="00942C79" w:rsidP="003278FF">
      <w:pPr>
        <w:ind w:firstLine="5670"/>
        <w:jc w:val="left"/>
        <w:rPr>
          <w:b/>
          <w:sz w:val="28"/>
          <w:szCs w:val="28"/>
        </w:rPr>
      </w:pPr>
    </w:p>
    <w:p w:rsidR="00942C79" w:rsidRPr="00E25BF6" w:rsidRDefault="005829CB" w:rsidP="003278FF">
      <w:pPr>
        <w:ind w:left="-567" w:firstLine="567"/>
        <w:rPr>
          <w:b/>
          <w:sz w:val="28"/>
          <w:szCs w:val="28"/>
        </w:rPr>
      </w:pPr>
      <w:r w:rsidRPr="00E25BF6">
        <w:rPr>
          <w:b/>
          <w:sz w:val="28"/>
          <w:szCs w:val="28"/>
        </w:rPr>
        <w:t xml:space="preserve">Вспомогательный процесс </w:t>
      </w:r>
    </w:p>
    <w:p w:rsidR="00942C79" w:rsidRPr="00E834A8" w:rsidRDefault="00942C79" w:rsidP="003278FF">
      <w:pPr>
        <w:ind w:left="-567" w:firstLine="567"/>
        <w:rPr>
          <w:b/>
          <w:sz w:val="14"/>
          <w:szCs w:val="24"/>
        </w:rPr>
      </w:pPr>
    </w:p>
    <w:p w:rsidR="00942C79" w:rsidRPr="00E25BF6" w:rsidRDefault="00942C79" w:rsidP="003278FF">
      <w:pPr>
        <w:ind w:left="-567" w:firstLine="567"/>
        <w:rPr>
          <w:b/>
          <w:caps/>
          <w:sz w:val="32"/>
          <w:szCs w:val="32"/>
        </w:rPr>
      </w:pPr>
      <w:r w:rsidRPr="00E25BF6">
        <w:rPr>
          <w:b/>
          <w:caps/>
          <w:sz w:val="32"/>
          <w:szCs w:val="32"/>
        </w:rPr>
        <w:t>Управление информационной средой</w:t>
      </w:r>
    </w:p>
    <w:p w:rsidR="00942C79" w:rsidRPr="00E834A8" w:rsidRDefault="00942C79" w:rsidP="003278FF">
      <w:pPr>
        <w:ind w:left="-567" w:firstLine="567"/>
        <w:rPr>
          <w:b/>
          <w:sz w:val="16"/>
          <w:szCs w:val="24"/>
        </w:rPr>
      </w:pPr>
    </w:p>
    <w:p w:rsidR="00942C79" w:rsidRPr="00E25BF6" w:rsidRDefault="00942C79" w:rsidP="003278FF">
      <w:pPr>
        <w:ind w:left="-567" w:firstLine="567"/>
        <w:rPr>
          <w:b/>
          <w:sz w:val="32"/>
          <w:szCs w:val="32"/>
        </w:rPr>
      </w:pPr>
      <w:r w:rsidRPr="00E25BF6">
        <w:rPr>
          <w:b/>
          <w:sz w:val="32"/>
          <w:szCs w:val="32"/>
        </w:rPr>
        <w:t>СМК-Л176-3.3-12</w:t>
      </w:r>
    </w:p>
    <w:p w:rsidR="00942C79" w:rsidRPr="00E25BF6" w:rsidRDefault="00942C79" w:rsidP="00942C79">
      <w:pPr>
        <w:ind w:left="-567" w:firstLine="567"/>
        <w:rPr>
          <w:sz w:val="32"/>
          <w:szCs w:val="32"/>
        </w:rPr>
      </w:pPr>
    </w:p>
    <w:p w:rsidR="00942C79" w:rsidRPr="00E834A8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E25BF6" w:rsidRDefault="00942C79" w:rsidP="00942C79">
      <w:pPr>
        <w:ind w:left="-567" w:firstLine="567"/>
        <w:rPr>
          <w:sz w:val="40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4"/>
          <w:szCs w:val="24"/>
        </w:rPr>
      </w:pPr>
    </w:p>
    <w:p w:rsidR="00942C79" w:rsidRDefault="00942C79" w:rsidP="00942C79">
      <w:pPr>
        <w:ind w:left="-567" w:firstLine="567"/>
        <w:rPr>
          <w:sz w:val="28"/>
          <w:szCs w:val="24"/>
        </w:rPr>
      </w:pPr>
    </w:p>
    <w:p w:rsidR="00E834A8" w:rsidRDefault="00E834A8" w:rsidP="00942C79">
      <w:pPr>
        <w:ind w:left="-567" w:firstLine="567"/>
        <w:rPr>
          <w:sz w:val="28"/>
          <w:szCs w:val="24"/>
        </w:rPr>
      </w:pPr>
    </w:p>
    <w:p w:rsidR="00E834A8" w:rsidRPr="00E834A8" w:rsidRDefault="00E834A8" w:rsidP="00942C79">
      <w:pPr>
        <w:ind w:left="-567" w:firstLine="567"/>
        <w:rPr>
          <w:sz w:val="40"/>
          <w:szCs w:val="24"/>
        </w:rPr>
      </w:pPr>
    </w:p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2339"/>
        <w:gridCol w:w="1915"/>
      </w:tblGrid>
      <w:tr w:rsidR="003278FF" w:rsidRPr="00FA1B0E" w:rsidTr="000E79A8">
        <w:tc>
          <w:tcPr>
            <w:tcW w:w="3085" w:type="dxa"/>
          </w:tcPr>
          <w:p w:rsidR="003278FF" w:rsidRPr="00FA1B0E" w:rsidRDefault="003278FF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985" w:type="dxa"/>
          </w:tcPr>
          <w:p w:rsidR="003278FF" w:rsidRPr="00FA1B0E" w:rsidRDefault="003278FF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Издание </w:t>
            </w:r>
          </w:p>
        </w:tc>
        <w:tc>
          <w:tcPr>
            <w:tcW w:w="2339" w:type="dxa"/>
          </w:tcPr>
          <w:p w:rsidR="003278FF" w:rsidRPr="00FA1B0E" w:rsidRDefault="003278FF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 xml:space="preserve">Разработал </w:t>
            </w:r>
          </w:p>
        </w:tc>
        <w:tc>
          <w:tcPr>
            <w:tcW w:w="1915" w:type="dxa"/>
          </w:tcPr>
          <w:p w:rsidR="003278FF" w:rsidRPr="00FA1B0E" w:rsidRDefault="003278FF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>Согласовал</w:t>
            </w:r>
          </w:p>
        </w:tc>
      </w:tr>
      <w:tr w:rsidR="003278FF" w:rsidRPr="00FA1B0E" w:rsidTr="000E79A8">
        <w:tc>
          <w:tcPr>
            <w:tcW w:w="3085" w:type="dxa"/>
          </w:tcPr>
          <w:p w:rsidR="003278FF" w:rsidRPr="00FA1B0E" w:rsidRDefault="003278FF" w:rsidP="00D34932">
            <w:pPr>
              <w:rPr>
                <w:sz w:val="24"/>
                <w:szCs w:val="24"/>
              </w:rPr>
            </w:pPr>
            <w:r w:rsidRPr="00FA1B0E">
              <w:rPr>
                <w:sz w:val="24"/>
                <w:szCs w:val="24"/>
              </w:rPr>
              <w:t>СМК-Л176-</w:t>
            </w:r>
            <w:r>
              <w:rPr>
                <w:sz w:val="24"/>
                <w:szCs w:val="24"/>
              </w:rPr>
              <w:t>3.3</w:t>
            </w:r>
            <w:r w:rsidRPr="00FA1B0E">
              <w:rPr>
                <w:sz w:val="24"/>
                <w:szCs w:val="24"/>
              </w:rPr>
              <w:t>-12</w:t>
            </w:r>
          </w:p>
        </w:tc>
        <w:tc>
          <w:tcPr>
            <w:tcW w:w="1985" w:type="dxa"/>
          </w:tcPr>
          <w:p w:rsidR="003278FF" w:rsidRPr="00FA1B0E" w:rsidRDefault="002D07CC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</w:t>
            </w:r>
            <w:r w:rsidR="003278FF" w:rsidRPr="00FA1B0E">
              <w:rPr>
                <w:sz w:val="24"/>
                <w:szCs w:val="24"/>
              </w:rPr>
              <w:t xml:space="preserve">ое </w:t>
            </w:r>
          </w:p>
        </w:tc>
        <w:tc>
          <w:tcPr>
            <w:tcW w:w="2339" w:type="dxa"/>
          </w:tcPr>
          <w:p w:rsidR="003278FF" w:rsidRPr="00FA1B0E" w:rsidRDefault="000E79A8" w:rsidP="00D34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Полосухина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915" w:type="dxa"/>
          </w:tcPr>
          <w:p w:rsidR="003278FF" w:rsidRPr="00FA1B0E" w:rsidRDefault="000E79A8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Беккер Л.П.</w:t>
            </w:r>
          </w:p>
        </w:tc>
      </w:tr>
    </w:tbl>
    <w:p w:rsidR="00942C79" w:rsidRPr="00FA1B0E" w:rsidRDefault="00942C79" w:rsidP="00942C79">
      <w:pPr>
        <w:ind w:left="-567" w:firstLine="567"/>
        <w:rPr>
          <w:sz w:val="24"/>
          <w:szCs w:val="24"/>
        </w:rPr>
      </w:pPr>
    </w:p>
    <w:p w:rsidR="00942C79" w:rsidRPr="00FA1B0E" w:rsidRDefault="00F45F78" w:rsidP="00942C79">
      <w:pPr>
        <w:ind w:left="-567" w:firstLine="567"/>
        <w:rPr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rect id="_x0000_s1026" style="position:absolute;left:0;text-align:left;margin-left:224.7pt;margin-top:24.25pt;width:22.5pt;height:14.25pt;z-index:251660288" stroked="f"/>
        </w:pict>
      </w:r>
      <w:r w:rsidR="00942C79" w:rsidRPr="00FA1B0E">
        <w:rPr>
          <w:sz w:val="24"/>
          <w:szCs w:val="28"/>
        </w:rPr>
        <w:t>Новосибирск, 201</w:t>
      </w:r>
      <w:r w:rsidR="000E79A8">
        <w:rPr>
          <w:sz w:val="24"/>
          <w:szCs w:val="28"/>
        </w:rPr>
        <w:t>5</w:t>
      </w:r>
      <w:r w:rsidR="00942C79" w:rsidRPr="00FA1B0E">
        <w:rPr>
          <w:sz w:val="24"/>
          <w:szCs w:val="28"/>
        </w:rPr>
        <w:t xml:space="preserve"> </w:t>
      </w: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Default="00E1301A" w:rsidP="00E1301A">
      <w:pPr>
        <w:ind w:left="-567" w:firstLine="567"/>
        <w:rPr>
          <w:sz w:val="24"/>
          <w:szCs w:val="28"/>
        </w:rPr>
      </w:pPr>
    </w:p>
    <w:p w:rsidR="00E1301A" w:rsidRPr="00E1301A" w:rsidRDefault="00E1301A" w:rsidP="00E1301A">
      <w:pPr>
        <w:ind w:left="-567" w:firstLine="567"/>
        <w:rPr>
          <w:b/>
          <w:sz w:val="24"/>
          <w:szCs w:val="28"/>
        </w:rPr>
      </w:pPr>
      <w:r w:rsidRPr="00E1301A">
        <w:rPr>
          <w:b/>
          <w:sz w:val="24"/>
          <w:szCs w:val="28"/>
        </w:rPr>
        <w:t>Содержание</w:t>
      </w:r>
    </w:p>
    <w:p w:rsidR="00E1301A" w:rsidRPr="00FA1B0E" w:rsidRDefault="00E1301A" w:rsidP="00E1301A">
      <w:pPr>
        <w:ind w:left="-567" w:firstLine="567"/>
        <w:rPr>
          <w:sz w:val="24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36"/>
        <w:gridCol w:w="8302"/>
        <w:gridCol w:w="1200"/>
      </w:tblGrid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область применения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3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1301A" w:rsidP="00D34932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3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Термины, обозначения и сокращения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834A8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834A8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карта процесса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834A8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2" w:type="dxa"/>
          </w:tcPr>
          <w:p w:rsidR="00E1301A" w:rsidRDefault="00E1301A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процесса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834A8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02" w:type="dxa"/>
          </w:tcPr>
          <w:p w:rsidR="00E1301A" w:rsidRPr="009E268E" w:rsidRDefault="00E1301A" w:rsidP="00D34932">
            <w:pPr>
              <w:ind w:left="-567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Матрица ответственности 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C11E40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2" w:type="dxa"/>
          </w:tcPr>
          <w:p w:rsidR="00E1301A" w:rsidRDefault="00E1301A" w:rsidP="00C91498">
            <w:pPr>
              <w:ind w:left="-567"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описание проце</w:t>
            </w:r>
            <w:r w:rsidR="00C91498">
              <w:rPr>
                <w:sz w:val="24"/>
                <w:szCs w:val="24"/>
              </w:rPr>
              <w:t>сса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C11E40" w:rsidP="00D349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E1301A" w:rsidTr="00D34932">
        <w:tc>
          <w:tcPr>
            <w:tcW w:w="636" w:type="dxa"/>
          </w:tcPr>
          <w:p w:rsidR="00E1301A" w:rsidRPr="009E268E" w:rsidRDefault="00E1301A" w:rsidP="00D34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02" w:type="dxa"/>
          </w:tcPr>
          <w:p w:rsidR="00E1301A" w:rsidRDefault="00E834A8" w:rsidP="00C11E40">
            <w:pPr>
              <w:jc w:val="left"/>
              <w:rPr>
                <w:sz w:val="24"/>
                <w:szCs w:val="24"/>
              </w:rPr>
            </w:pPr>
            <w:r w:rsidRPr="009351FE">
              <w:rPr>
                <w:i/>
                <w:sz w:val="24"/>
                <w:szCs w:val="24"/>
              </w:rPr>
              <w:t>Приложения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34A8">
              <w:rPr>
                <w:sz w:val="24"/>
                <w:szCs w:val="24"/>
              </w:rPr>
              <w:t>(формы)</w:t>
            </w:r>
          </w:p>
        </w:tc>
        <w:tc>
          <w:tcPr>
            <w:tcW w:w="1200" w:type="dxa"/>
            <w:shd w:val="clear" w:color="auto" w:fill="auto"/>
          </w:tcPr>
          <w:p w:rsidR="00E1301A" w:rsidRPr="00ED1015" w:rsidRDefault="00E1301A" w:rsidP="00C11E40">
            <w:pPr>
              <w:rPr>
                <w:sz w:val="24"/>
                <w:szCs w:val="28"/>
              </w:rPr>
            </w:pPr>
            <w:r w:rsidRPr="00ED1015">
              <w:rPr>
                <w:sz w:val="24"/>
                <w:szCs w:val="28"/>
              </w:rPr>
              <w:t>1</w:t>
            </w:r>
            <w:r w:rsidR="00C11E40">
              <w:rPr>
                <w:sz w:val="24"/>
                <w:szCs w:val="28"/>
              </w:rPr>
              <w:t>1</w:t>
            </w:r>
          </w:p>
        </w:tc>
      </w:tr>
    </w:tbl>
    <w:p w:rsidR="00E1301A" w:rsidRDefault="00E1301A" w:rsidP="00E1301A">
      <w:pPr>
        <w:ind w:left="-567"/>
        <w:rPr>
          <w:sz w:val="14"/>
          <w:szCs w:val="28"/>
        </w:rPr>
      </w:pPr>
    </w:p>
    <w:p w:rsidR="00E1301A" w:rsidRDefault="00E1301A" w:rsidP="00E1301A">
      <w:pPr>
        <w:ind w:left="-567"/>
        <w:rPr>
          <w:sz w:val="14"/>
          <w:szCs w:val="28"/>
        </w:rPr>
      </w:pPr>
    </w:p>
    <w:p w:rsidR="00E1301A" w:rsidRDefault="00E1301A" w:rsidP="00E1301A">
      <w:pPr>
        <w:ind w:left="-567"/>
        <w:rPr>
          <w:sz w:val="14"/>
          <w:szCs w:val="28"/>
        </w:rPr>
      </w:pPr>
    </w:p>
    <w:p w:rsidR="00E1301A" w:rsidRDefault="00E1301A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E834A8" w:rsidRDefault="00E834A8" w:rsidP="00E1301A">
      <w:pPr>
        <w:ind w:left="-567"/>
        <w:rPr>
          <w:sz w:val="14"/>
          <w:szCs w:val="28"/>
        </w:rPr>
      </w:pPr>
    </w:p>
    <w:p w:rsidR="00E834A8" w:rsidRDefault="00E834A8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3607E3" w:rsidRDefault="003607E3" w:rsidP="00E1301A">
      <w:pPr>
        <w:ind w:left="-567"/>
        <w:rPr>
          <w:sz w:val="14"/>
          <w:szCs w:val="28"/>
        </w:rPr>
      </w:pPr>
    </w:p>
    <w:p w:rsidR="00E1301A" w:rsidRDefault="00E1301A" w:rsidP="00E1301A">
      <w:pPr>
        <w:ind w:left="-567"/>
        <w:rPr>
          <w:sz w:val="14"/>
          <w:szCs w:val="28"/>
        </w:rPr>
      </w:pPr>
    </w:p>
    <w:p w:rsidR="00E1301A" w:rsidRPr="000A281B" w:rsidRDefault="00E1301A" w:rsidP="00E1301A">
      <w:pPr>
        <w:pStyle w:val="a4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0A281B">
        <w:rPr>
          <w:b/>
          <w:sz w:val="24"/>
          <w:szCs w:val="24"/>
        </w:rPr>
        <w:t>Назначение и область применения</w:t>
      </w:r>
    </w:p>
    <w:p w:rsidR="00E1301A" w:rsidRPr="000A281B" w:rsidRDefault="00E1301A" w:rsidP="00E1301A">
      <w:pPr>
        <w:pStyle w:val="a4"/>
        <w:tabs>
          <w:tab w:val="left" w:pos="284"/>
        </w:tabs>
        <w:ind w:lef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281B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 xml:space="preserve">документированная </w:t>
      </w:r>
      <w:r w:rsidRPr="000A281B">
        <w:rPr>
          <w:sz w:val="24"/>
          <w:szCs w:val="24"/>
        </w:rPr>
        <w:t xml:space="preserve">процедура описывает </w:t>
      </w:r>
      <w:r w:rsidRPr="00AE7272">
        <w:rPr>
          <w:sz w:val="24"/>
          <w:szCs w:val="24"/>
        </w:rPr>
        <w:t>вспомогательный</w:t>
      </w:r>
      <w:r>
        <w:rPr>
          <w:sz w:val="24"/>
          <w:szCs w:val="24"/>
        </w:rPr>
        <w:t xml:space="preserve"> </w:t>
      </w:r>
      <w:r w:rsidRPr="000A281B">
        <w:rPr>
          <w:sz w:val="24"/>
          <w:szCs w:val="24"/>
        </w:rPr>
        <w:t>процесс - «</w:t>
      </w:r>
      <w:r w:rsidR="005829CB">
        <w:rPr>
          <w:sz w:val="24"/>
          <w:szCs w:val="24"/>
        </w:rPr>
        <w:t>У</w:t>
      </w:r>
      <w:r>
        <w:rPr>
          <w:sz w:val="24"/>
          <w:szCs w:val="24"/>
        </w:rPr>
        <w:t>правление информационной средой</w:t>
      </w:r>
      <w:r w:rsidRPr="000A281B">
        <w:rPr>
          <w:sz w:val="24"/>
          <w:szCs w:val="24"/>
        </w:rPr>
        <w:t>» (в дальнейшем - Процедура)</w:t>
      </w:r>
      <w:r w:rsidR="005829CB">
        <w:rPr>
          <w:sz w:val="24"/>
          <w:szCs w:val="24"/>
        </w:rPr>
        <w:t xml:space="preserve">. Процедура </w:t>
      </w:r>
      <w:r w:rsidRPr="000A281B">
        <w:rPr>
          <w:sz w:val="24"/>
          <w:szCs w:val="24"/>
        </w:rPr>
        <w:t xml:space="preserve">разработана с целью управления </w:t>
      </w:r>
      <w:r>
        <w:rPr>
          <w:sz w:val="24"/>
          <w:szCs w:val="24"/>
        </w:rPr>
        <w:t>процессами информатизации и библиотечн</w:t>
      </w:r>
      <w:r w:rsidR="00DE7B84">
        <w:rPr>
          <w:sz w:val="24"/>
          <w:szCs w:val="24"/>
        </w:rPr>
        <w:t>о</w:t>
      </w:r>
      <w:r>
        <w:rPr>
          <w:sz w:val="24"/>
          <w:szCs w:val="24"/>
        </w:rPr>
        <w:t xml:space="preserve">-информационного обслуживания </w:t>
      </w:r>
      <w:r w:rsidRPr="000A281B">
        <w:rPr>
          <w:sz w:val="24"/>
          <w:szCs w:val="24"/>
        </w:rPr>
        <w:t xml:space="preserve"> в муниципальном автономном общеобразовательном учреждении города Новосибирска «Лицей № 176» (далее – </w:t>
      </w:r>
      <w:r>
        <w:rPr>
          <w:sz w:val="24"/>
          <w:szCs w:val="24"/>
        </w:rPr>
        <w:t>Лицей</w:t>
      </w:r>
      <w:r w:rsidRPr="000A281B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E1301A" w:rsidRPr="00505BBA" w:rsidRDefault="00E1301A" w:rsidP="00E1301A">
      <w:pPr>
        <w:pStyle w:val="a4"/>
        <w:ind w:left="284"/>
        <w:jc w:val="both"/>
        <w:rPr>
          <w:sz w:val="14"/>
          <w:szCs w:val="24"/>
        </w:rPr>
      </w:pPr>
    </w:p>
    <w:p w:rsidR="00E1301A" w:rsidRPr="000A281B" w:rsidRDefault="00E1301A" w:rsidP="00E1301A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A281B">
        <w:rPr>
          <w:b/>
          <w:sz w:val="24"/>
          <w:szCs w:val="24"/>
        </w:rPr>
        <w:t>Нормативные ссылки</w:t>
      </w:r>
    </w:p>
    <w:p w:rsidR="00E1301A" w:rsidRDefault="00E1301A" w:rsidP="00E1301A">
      <w:pPr>
        <w:pStyle w:val="a4"/>
        <w:numPr>
          <w:ilvl w:val="1"/>
          <w:numId w:val="1"/>
        </w:numPr>
        <w:tabs>
          <w:tab w:val="left" w:pos="426"/>
        </w:tabs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процедура разработана с учетом требований следующих нормативных документов:</w:t>
      </w:r>
    </w:p>
    <w:p w:rsidR="00A71F8D" w:rsidRDefault="00A71F8D" w:rsidP="00A71F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068"/>
        <w:gridCol w:w="6104"/>
      </w:tblGrid>
      <w:tr w:rsidR="00E1301A" w:rsidTr="00C802D4">
        <w:tc>
          <w:tcPr>
            <w:tcW w:w="4068" w:type="dxa"/>
          </w:tcPr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ГОСТ</w:t>
            </w:r>
            <w:bookmarkEnd w:id="0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DB3E31">
              <w:rPr>
                <w:sz w:val="24"/>
                <w:szCs w:val="24"/>
              </w:rPr>
              <w:t xml:space="preserve"> ИСО 9000:2005</w:t>
            </w:r>
          </w:p>
        </w:tc>
        <w:tc>
          <w:tcPr>
            <w:tcW w:w="6104" w:type="dxa"/>
          </w:tcPr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DB3E31">
              <w:rPr>
                <w:sz w:val="24"/>
                <w:szCs w:val="24"/>
              </w:rPr>
              <w:t>Системы менеджмента качества. Основные положения и словарь.</w:t>
            </w:r>
          </w:p>
        </w:tc>
      </w:tr>
      <w:tr w:rsidR="00E1301A" w:rsidTr="00C802D4">
        <w:tc>
          <w:tcPr>
            <w:tcW w:w="4068" w:type="dxa"/>
          </w:tcPr>
          <w:p w:rsidR="00E1301A" w:rsidRPr="002D07CC" w:rsidRDefault="002D07CC" w:rsidP="00AD6973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  <w:lang w:val="en-US"/>
              </w:rPr>
              <w:t>ISO 9001-2011</w:t>
            </w:r>
          </w:p>
        </w:tc>
        <w:tc>
          <w:tcPr>
            <w:tcW w:w="6104" w:type="dxa"/>
          </w:tcPr>
          <w:p w:rsidR="00E1301A" w:rsidRDefault="00E1301A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 w:rsidRPr="00DB3E31">
              <w:rPr>
                <w:sz w:val="24"/>
                <w:szCs w:val="24"/>
              </w:rPr>
              <w:t>Системы менеджмента качества. Требования.</w:t>
            </w:r>
          </w:p>
        </w:tc>
      </w:tr>
      <w:tr w:rsidR="00E1301A" w:rsidTr="00C802D4">
        <w:tc>
          <w:tcPr>
            <w:tcW w:w="4068" w:type="dxa"/>
          </w:tcPr>
          <w:p w:rsidR="00E1301A" w:rsidRDefault="00732DA9" w:rsidP="00C80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от 29.12.2012 г. № 273-ФЗ</w:t>
            </w:r>
          </w:p>
        </w:tc>
        <w:tc>
          <w:tcPr>
            <w:tcW w:w="6104" w:type="dxa"/>
          </w:tcPr>
          <w:p w:rsidR="00E1301A" w:rsidRDefault="00E1301A" w:rsidP="00732DA9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42"/>
              <w:jc w:val="both"/>
              <w:rPr>
                <w:sz w:val="24"/>
                <w:szCs w:val="24"/>
              </w:rPr>
            </w:pPr>
            <w:r w:rsidRPr="000247B3">
              <w:rPr>
                <w:rFonts w:ascii="Times New Roman" w:hAnsi="Times New Roman"/>
                <w:sz w:val="24"/>
                <w:szCs w:val="24"/>
              </w:rPr>
              <w:t>«Об образовании</w:t>
            </w:r>
            <w:r w:rsidR="00732DA9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0247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301A" w:rsidRPr="00E1301A" w:rsidTr="006E5E02">
        <w:trPr>
          <w:trHeight w:val="237"/>
        </w:trPr>
        <w:tc>
          <w:tcPr>
            <w:tcW w:w="4068" w:type="dxa"/>
          </w:tcPr>
          <w:p w:rsidR="00E1301A" w:rsidRPr="00E1301A" w:rsidRDefault="00302285" w:rsidP="003607E3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3278FF" w:rsidRPr="00204B05">
              <w:rPr>
                <w:rFonts w:eastAsia="Times New Roman"/>
                <w:sz w:val="24"/>
                <w:szCs w:val="24"/>
                <w:lang w:eastAsia="ru-RU"/>
              </w:rPr>
              <w:t>от 24.11.2006 г.</w:t>
            </w:r>
            <w:r w:rsidR="003278FF" w:rsidRPr="00FB6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4" w:type="dxa"/>
          </w:tcPr>
          <w:p w:rsidR="00E1301A" w:rsidRPr="00E1301A" w:rsidRDefault="00F45F78" w:rsidP="006E5E02">
            <w:pPr>
              <w:jc w:val="left"/>
              <w:rPr>
                <w:sz w:val="24"/>
                <w:szCs w:val="24"/>
                <w:highlight w:val="yellow"/>
              </w:rPr>
            </w:pPr>
            <w:hyperlink r:id="rId9" w:history="1">
              <w:r w:rsidR="003278FF" w:rsidRPr="00204B05">
                <w:rPr>
                  <w:rFonts w:eastAsia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="003278FF" w:rsidRPr="00FB6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302285" w:rsidRPr="00204B05">
              <w:rPr>
                <w:rFonts w:eastAsia="Times New Roman"/>
                <w:sz w:val="24"/>
                <w:szCs w:val="24"/>
                <w:lang w:eastAsia="ru-RU"/>
              </w:rPr>
              <w:t>Гражданский кодекс РФ</w:t>
            </w:r>
            <w:r w:rsidR="00302285">
              <w:rPr>
                <w:rFonts w:eastAsia="Times New Roman"/>
                <w:sz w:val="24"/>
                <w:szCs w:val="24"/>
                <w:lang w:eastAsia="ru-RU"/>
              </w:rPr>
              <w:t>. Часть четвертая</w:t>
            </w:r>
          </w:p>
        </w:tc>
      </w:tr>
      <w:tr w:rsidR="003278FF" w:rsidRPr="00E1301A" w:rsidTr="00C802D4">
        <w:tc>
          <w:tcPr>
            <w:tcW w:w="4068" w:type="dxa"/>
          </w:tcPr>
          <w:p w:rsidR="006E5E02" w:rsidRDefault="003278FF" w:rsidP="00C802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278FF">
              <w:rPr>
                <w:rFonts w:eastAsia="Times New Roman"/>
                <w:sz w:val="24"/>
                <w:szCs w:val="24"/>
                <w:lang w:eastAsia="ru-RU"/>
              </w:rPr>
              <w:t>Федеральный закон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278FF">
              <w:rPr>
                <w:rFonts w:eastAsia="Times New Roman"/>
                <w:sz w:val="24"/>
                <w:szCs w:val="24"/>
                <w:lang w:eastAsia="ru-RU"/>
              </w:rPr>
              <w:t>№ 436-Ф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6E5E02">
              <w:rPr>
                <w:rFonts w:eastAsia="Times New Roman"/>
                <w:sz w:val="24"/>
                <w:szCs w:val="24"/>
                <w:lang w:eastAsia="ru-RU"/>
              </w:rPr>
              <w:t xml:space="preserve"> от 29.12.2010 г. </w:t>
            </w:r>
          </w:p>
          <w:p w:rsidR="003278FF" w:rsidRPr="00204B05" w:rsidRDefault="006E5E02" w:rsidP="00C802D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(ред. от 29.06.2015)</w:t>
            </w:r>
          </w:p>
        </w:tc>
        <w:tc>
          <w:tcPr>
            <w:tcW w:w="6104" w:type="dxa"/>
          </w:tcPr>
          <w:p w:rsidR="003278FF" w:rsidRDefault="003278FF" w:rsidP="003278FF">
            <w:pPr>
              <w:jc w:val="left"/>
            </w:pPr>
            <w:r w:rsidRPr="003278FF">
              <w:rPr>
                <w:sz w:val="24"/>
              </w:rPr>
              <w:t>«О защите детей от информации, причиняющей вред их здоровью и развитию»</w:t>
            </w:r>
          </w:p>
        </w:tc>
      </w:tr>
      <w:tr w:rsidR="003278FF" w:rsidRPr="00E1301A" w:rsidTr="000E79A8">
        <w:trPr>
          <w:trHeight w:val="679"/>
        </w:trPr>
        <w:tc>
          <w:tcPr>
            <w:tcW w:w="4068" w:type="dxa"/>
          </w:tcPr>
          <w:p w:rsidR="003278FF" w:rsidRPr="003278FF" w:rsidRDefault="000E79A8" w:rsidP="0088264D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B4B5B">
              <w:rPr>
                <w:sz w:val="24"/>
                <w:szCs w:val="24"/>
              </w:rPr>
              <w:t>Постановление Правительства РФ от 23.05.2015 N 497</w:t>
            </w:r>
          </w:p>
        </w:tc>
        <w:tc>
          <w:tcPr>
            <w:tcW w:w="6104" w:type="dxa"/>
          </w:tcPr>
          <w:p w:rsidR="003278FF" w:rsidRPr="003278FF" w:rsidRDefault="000E79A8" w:rsidP="000E79A8">
            <w:pPr>
              <w:spacing w:line="276" w:lineRule="auto"/>
              <w:jc w:val="both"/>
            </w:pPr>
            <w:r w:rsidRPr="000E79A8">
              <w:rPr>
                <w:sz w:val="24"/>
                <w:szCs w:val="24"/>
              </w:rPr>
              <w:t xml:space="preserve"> «Федеральная целевая программа развития образования на 2016-2020 годы»</w:t>
            </w:r>
          </w:p>
        </w:tc>
      </w:tr>
      <w:tr w:rsidR="003278FF" w:rsidRPr="00E1301A" w:rsidTr="00C802D4">
        <w:tc>
          <w:tcPr>
            <w:tcW w:w="4068" w:type="dxa"/>
          </w:tcPr>
          <w:p w:rsidR="006E5E02" w:rsidRPr="006E5E02" w:rsidRDefault="006E5E02" w:rsidP="006E5E0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E02">
              <w:rPr>
                <w:rFonts w:eastAsia="Times New Roman"/>
                <w:sz w:val="24"/>
                <w:szCs w:val="24"/>
                <w:lang w:eastAsia="ru-RU"/>
              </w:rPr>
              <w:t>Постановление Правительства РФ от 10.07.2013 N 582</w:t>
            </w:r>
          </w:p>
          <w:p w:rsidR="006E5E02" w:rsidRPr="006E5E02" w:rsidRDefault="006E5E02" w:rsidP="006E5E0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E02">
              <w:rPr>
                <w:rFonts w:eastAsia="Times New Roman"/>
                <w:sz w:val="24"/>
                <w:szCs w:val="24"/>
                <w:lang w:eastAsia="ru-RU"/>
              </w:rPr>
              <w:t>(ред. от 20.10.2015)</w:t>
            </w:r>
          </w:p>
          <w:p w:rsidR="003278FF" w:rsidRPr="003278FF" w:rsidRDefault="003278FF" w:rsidP="003607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04" w:type="dxa"/>
          </w:tcPr>
          <w:p w:rsidR="003278FF" w:rsidRPr="003278FF" w:rsidRDefault="006E5E02" w:rsidP="006E5E02">
            <w:pPr>
              <w:jc w:val="left"/>
            </w:pPr>
            <w:r w:rsidRPr="006E5E02">
              <w:rPr>
                <w:rFonts w:eastAsia="Times New Roman"/>
                <w:sz w:val="24"/>
                <w:szCs w:val="24"/>
                <w:lang w:eastAsia="ru-RU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</w:tr>
      <w:tr w:rsidR="00E1301A" w:rsidRPr="00E1301A" w:rsidTr="00C802D4">
        <w:tc>
          <w:tcPr>
            <w:tcW w:w="4068" w:type="dxa"/>
          </w:tcPr>
          <w:p w:rsidR="006E5E02" w:rsidRPr="006E5E02" w:rsidRDefault="006E5E02" w:rsidP="006E5E0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5E02">
              <w:rPr>
                <w:rFonts w:eastAsia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E5E02">
              <w:rPr>
                <w:rFonts w:eastAsia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E5E02">
              <w:rPr>
                <w:rFonts w:eastAsia="Times New Roman"/>
                <w:sz w:val="24"/>
                <w:szCs w:val="24"/>
                <w:lang w:eastAsia="ru-RU"/>
              </w:rPr>
              <w:t xml:space="preserve"> России от 09.01.2014 N 2</w:t>
            </w:r>
          </w:p>
          <w:p w:rsidR="00E1301A" w:rsidRPr="00E1301A" w:rsidRDefault="00E1301A" w:rsidP="003278FF">
            <w:pPr>
              <w:pStyle w:val="a4"/>
              <w:tabs>
                <w:tab w:val="left" w:pos="426"/>
              </w:tabs>
              <w:ind w:left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04" w:type="dxa"/>
          </w:tcPr>
          <w:p w:rsidR="00E1301A" w:rsidRPr="00E1301A" w:rsidRDefault="006E5E02" w:rsidP="006E5E02">
            <w:pPr>
              <w:jc w:val="left"/>
              <w:rPr>
                <w:sz w:val="24"/>
                <w:szCs w:val="24"/>
                <w:highlight w:val="yellow"/>
              </w:rPr>
            </w:pPr>
            <w:r w:rsidRPr="006E5E02">
              <w:rPr>
                <w:rFonts w:eastAsia="Times New Roman"/>
                <w:sz w:val="24"/>
                <w:szCs w:val="24"/>
                <w:lang w:eastAsia="ru-RU"/>
              </w:rPr>
      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</w:tc>
      </w:tr>
      <w:tr w:rsidR="00E1301A" w:rsidRPr="00E1301A" w:rsidTr="00C802D4">
        <w:tc>
          <w:tcPr>
            <w:tcW w:w="4068" w:type="dxa"/>
          </w:tcPr>
          <w:p w:rsidR="00E1301A" w:rsidRPr="00E1301A" w:rsidRDefault="003278FF" w:rsidP="003278FF">
            <w:pPr>
              <w:jc w:val="left"/>
              <w:rPr>
                <w:sz w:val="24"/>
                <w:szCs w:val="24"/>
                <w:highlight w:val="yellow"/>
              </w:rPr>
            </w:pPr>
            <w:r w:rsidRPr="00204B05">
              <w:rPr>
                <w:rFonts w:eastAsia="Times New Roman"/>
                <w:sz w:val="24"/>
                <w:szCs w:val="24"/>
                <w:lang w:eastAsia="ru-RU"/>
              </w:rPr>
              <w:t>Письмо Министерства образования и науки РФ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04B05">
              <w:rPr>
                <w:rFonts w:eastAsia="Times New Roman"/>
                <w:sz w:val="24"/>
                <w:szCs w:val="24"/>
                <w:lang w:eastAsia="ru-RU"/>
              </w:rPr>
              <w:t xml:space="preserve">от 24 ноября 2011 года № МД-1552/03 </w:t>
            </w:r>
          </w:p>
        </w:tc>
        <w:tc>
          <w:tcPr>
            <w:tcW w:w="6104" w:type="dxa"/>
          </w:tcPr>
          <w:p w:rsidR="00E1301A" w:rsidRPr="00E1301A" w:rsidRDefault="003278FF" w:rsidP="00D34932">
            <w:pPr>
              <w:pStyle w:val="a4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204B05">
              <w:rPr>
                <w:rFonts w:eastAsia="Times New Roman"/>
                <w:sz w:val="24"/>
                <w:szCs w:val="24"/>
                <w:lang w:eastAsia="ru-RU"/>
              </w:rPr>
              <w:t>"Об оснащении общеобразовательных учреждений учебным и учебно-лабораторным оборудованием"</w:t>
            </w:r>
          </w:p>
        </w:tc>
      </w:tr>
    </w:tbl>
    <w:p w:rsidR="00E1301A" w:rsidRPr="003278FF" w:rsidRDefault="00E1301A" w:rsidP="00E1301A">
      <w:pPr>
        <w:pStyle w:val="a4"/>
        <w:ind w:left="0"/>
        <w:jc w:val="both"/>
        <w:rPr>
          <w:b/>
          <w:sz w:val="12"/>
          <w:szCs w:val="24"/>
          <w:u w:val="single"/>
        </w:rPr>
      </w:pPr>
    </w:p>
    <w:p w:rsidR="00E1301A" w:rsidRPr="003278FF" w:rsidRDefault="00E1301A" w:rsidP="00E1301A">
      <w:pPr>
        <w:pStyle w:val="a4"/>
        <w:ind w:left="0"/>
        <w:jc w:val="both"/>
        <w:rPr>
          <w:b/>
          <w:sz w:val="24"/>
          <w:szCs w:val="24"/>
          <w:u w:val="single"/>
        </w:rPr>
      </w:pPr>
      <w:r w:rsidRPr="003278FF">
        <w:rPr>
          <w:b/>
          <w:sz w:val="24"/>
          <w:szCs w:val="24"/>
          <w:u w:val="single"/>
        </w:rPr>
        <w:t>Локальные акты лицея:</w:t>
      </w:r>
    </w:p>
    <w:p w:rsidR="003278FF" w:rsidRDefault="003278FF" w:rsidP="003278FF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Положение о сайте </w:t>
      </w:r>
      <w:r w:rsidR="00535E15">
        <w:rPr>
          <w:rFonts w:eastAsia="Times New Roman"/>
          <w:sz w:val="24"/>
          <w:szCs w:val="24"/>
          <w:lang w:eastAsia="ru-RU"/>
        </w:rPr>
        <w:t xml:space="preserve">лицея, </w:t>
      </w:r>
      <w:r>
        <w:rPr>
          <w:rFonts w:eastAsia="Times New Roman"/>
          <w:sz w:val="24"/>
          <w:szCs w:val="24"/>
          <w:lang w:eastAsia="ru-RU"/>
        </w:rPr>
        <w:t>класса</w:t>
      </w:r>
      <w:r w:rsidR="00C6743A">
        <w:rPr>
          <w:rFonts w:eastAsia="Times New Roman"/>
          <w:sz w:val="24"/>
          <w:szCs w:val="24"/>
          <w:lang w:eastAsia="ru-RU"/>
        </w:rPr>
        <w:t xml:space="preserve">, </w:t>
      </w:r>
      <w:r w:rsidR="00535E15">
        <w:rPr>
          <w:rFonts w:eastAsia="Times New Roman"/>
          <w:sz w:val="24"/>
          <w:szCs w:val="24"/>
          <w:lang w:eastAsia="ru-RU"/>
        </w:rPr>
        <w:t xml:space="preserve">кафедры, </w:t>
      </w:r>
      <w:r w:rsidR="00C6743A">
        <w:rPr>
          <w:rFonts w:eastAsia="Times New Roman"/>
          <w:sz w:val="24"/>
          <w:szCs w:val="24"/>
          <w:lang w:eastAsia="ru-RU"/>
        </w:rPr>
        <w:t xml:space="preserve">учителя </w:t>
      </w:r>
    </w:p>
    <w:p w:rsidR="00E1301A" w:rsidRPr="00E1301A" w:rsidRDefault="000609CB" w:rsidP="00E1301A">
      <w:pPr>
        <w:jc w:val="left"/>
        <w:rPr>
          <w:b/>
          <w:sz w:val="24"/>
          <w:szCs w:val="24"/>
          <w:u w:val="single"/>
        </w:rPr>
      </w:pPr>
      <w:r w:rsidRPr="00C6743A">
        <w:rPr>
          <w:sz w:val="24"/>
        </w:rPr>
        <w:t>Положение о БИЦ</w:t>
      </w:r>
      <w:r w:rsidR="003278FF" w:rsidRPr="00C6743A">
        <w:rPr>
          <w:rFonts w:eastAsia="Times New Roman"/>
          <w:sz w:val="32"/>
          <w:szCs w:val="24"/>
          <w:lang w:eastAsia="ru-RU"/>
        </w:rPr>
        <w:br/>
      </w:r>
      <w:r w:rsidR="00E1301A" w:rsidRPr="00E1301A">
        <w:rPr>
          <w:b/>
          <w:sz w:val="24"/>
          <w:szCs w:val="24"/>
          <w:u w:val="single"/>
        </w:rPr>
        <w:t>Программы:</w:t>
      </w:r>
    </w:p>
    <w:p w:rsidR="00E1301A" w:rsidRPr="00E1301A" w:rsidRDefault="00E1301A" w:rsidP="00E1301A">
      <w:pPr>
        <w:jc w:val="left"/>
        <w:rPr>
          <w:sz w:val="24"/>
          <w:szCs w:val="24"/>
        </w:rPr>
      </w:pPr>
      <w:r w:rsidRPr="00E1301A">
        <w:rPr>
          <w:sz w:val="24"/>
          <w:szCs w:val="24"/>
        </w:rPr>
        <w:t>Программа развития О</w:t>
      </w:r>
      <w:r w:rsidR="00E21683">
        <w:rPr>
          <w:sz w:val="24"/>
          <w:szCs w:val="24"/>
        </w:rPr>
        <w:t>О</w:t>
      </w:r>
      <w:r w:rsidRPr="00E1301A">
        <w:rPr>
          <w:sz w:val="24"/>
          <w:szCs w:val="24"/>
        </w:rPr>
        <w:t xml:space="preserve"> (20</w:t>
      </w:r>
      <w:r w:rsidR="00C6743A">
        <w:rPr>
          <w:sz w:val="24"/>
          <w:szCs w:val="24"/>
        </w:rPr>
        <w:t>14</w:t>
      </w:r>
      <w:r w:rsidRPr="00E1301A">
        <w:rPr>
          <w:sz w:val="24"/>
          <w:szCs w:val="24"/>
        </w:rPr>
        <w:t>-201</w:t>
      </w:r>
      <w:r w:rsidR="00C6743A">
        <w:rPr>
          <w:sz w:val="24"/>
          <w:szCs w:val="24"/>
        </w:rPr>
        <w:t>7</w:t>
      </w:r>
      <w:r w:rsidRPr="00E1301A">
        <w:rPr>
          <w:sz w:val="24"/>
          <w:szCs w:val="24"/>
        </w:rPr>
        <w:t xml:space="preserve"> г.</w:t>
      </w:r>
      <w:proofErr w:type="gramStart"/>
      <w:r w:rsidRPr="00E1301A">
        <w:rPr>
          <w:sz w:val="24"/>
          <w:szCs w:val="24"/>
        </w:rPr>
        <w:t>г</w:t>
      </w:r>
      <w:proofErr w:type="gramEnd"/>
      <w:r w:rsidRPr="00E1301A">
        <w:rPr>
          <w:sz w:val="24"/>
          <w:szCs w:val="24"/>
        </w:rPr>
        <w:t>.)</w:t>
      </w:r>
    </w:p>
    <w:p w:rsidR="00E1301A" w:rsidRPr="00E1301A" w:rsidRDefault="00E1301A" w:rsidP="00E1301A">
      <w:pPr>
        <w:jc w:val="left"/>
        <w:rPr>
          <w:sz w:val="24"/>
          <w:szCs w:val="24"/>
        </w:rPr>
      </w:pPr>
      <w:r w:rsidRPr="00E1301A">
        <w:rPr>
          <w:sz w:val="24"/>
          <w:szCs w:val="24"/>
        </w:rPr>
        <w:t xml:space="preserve">Программа информатизации </w:t>
      </w:r>
      <w:r w:rsidR="00E21683">
        <w:rPr>
          <w:sz w:val="24"/>
          <w:szCs w:val="24"/>
        </w:rPr>
        <w:t>лицея</w:t>
      </w:r>
      <w:r w:rsidR="00A71F8D">
        <w:rPr>
          <w:sz w:val="24"/>
          <w:szCs w:val="24"/>
        </w:rPr>
        <w:t xml:space="preserve"> на 2014-2019 годы</w:t>
      </w:r>
      <w:r w:rsidR="005829CB">
        <w:rPr>
          <w:sz w:val="24"/>
          <w:szCs w:val="24"/>
        </w:rPr>
        <w:t>.</w:t>
      </w:r>
    </w:p>
    <w:p w:rsidR="00E1301A" w:rsidRPr="003607E3" w:rsidRDefault="00E1301A" w:rsidP="00414F2C">
      <w:pPr>
        <w:jc w:val="left"/>
        <w:rPr>
          <w:sz w:val="6"/>
          <w:szCs w:val="24"/>
        </w:rPr>
      </w:pPr>
    </w:p>
    <w:p w:rsidR="00A71F8D" w:rsidRDefault="00A71F8D" w:rsidP="00414F2C">
      <w:pPr>
        <w:pStyle w:val="a4"/>
        <w:ind w:left="-567" w:firstLine="567"/>
        <w:jc w:val="both"/>
        <w:rPr>
          <w:sz w:val="24"/>
          <w:szCs w:val="24"/>
        </w:rPr>
      </w:pPr>
    </w:p>
    <w:p w:rsidR="00414F2C" w:rsidRDefault="00414F2C" w:rsidP="00414F2C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наглядного представления о системе информатизации в МАОУ «Лицей №176» вводится </w:t>
      </w:r>
      <w:r w:rsidRPr="00414F2C">
        <w:rPr>
          <w:b/>
          <w:sz w:val="24"/>
          <w:szCs w:val="24"/>
        </w:rPr>
        <w:t>модель</w:t>
      </w:r>
      <w:r>
        <w:rPr>
          <w:sz w:val="24"/>
          <w:szCs w:val="24"/>
        </w:rPr>
        <w:t xml:space="preserve">  (Приложение А).</w:t>
      </w:r>
    </w:p>
    <w:p w:rsidR="00414F2C" w:rsidRDefault="00414F2C" w:rsidP="00414F2C">
      <w:pPr>
        <w:pStyle w:val="a4"/>
        <w:ind w:left="0"/>
        <w:jc w:val="both"/>
        <w:rPr>
          <w:b/>
          <w:sz w:val="24"/>
          <w:szCs w:val="24"/>
        </w:rPr>
      </w:pPr>
    </w:p>
    <w:p w:rsidR="008C25A0" w:rsidRPr="00021878" w:rsidRDefault="008C25A0" w:rsidP="00414F2C">
      <w:pPr>
        <w:pStyle w:val="a4"/>
        <w:ind w:left="0"/>
        <w:jc w:val="both"/>
        <w:rPr>
          <w:b/>
          <w:sz w:val="24"/>
          <w:szCs w:val="24"/>
        </w:rPr>
      </w:pPr>
    </w:p>
    <w:p w:rsidR="002D07CC" w:rsidRPr="00021878" w:rsidRDefault="002D07CC" w:rsidP="00414F2C">
      <w:pPr>
        <w:pStyle w:val="a4"/>
        <w:ind w:left="0"/>
        <w:jc w:val="both"/>
        <w:rPr>
          <w:b/>
          <w:sz w:val="24"/>
          <w:szCs w:val="24"/>
        </w:rPr>
      </w:pPr>
    </w:p>
    <w:p w:rsidR="00910572" w:rsidRDefault="00910572" w:rsidP="00414F2C">
      <w:pPr>
        <w:pStyle w:val="a4"/>
        <w:ind w:left="0"/>
        <w:jc w:val="both"/>
        <w:rPr>
          <w:b/>
          <w:sz w:val="24"/>
          <w:szCs w:val="24"/>
        </w:rPr>
      </w:pPr>
    </w:p>
    <w:p w:rsidR="00414F2C" w:rsidRDefault="00414F2C" w:rsidP="00910572">
      <w:pPr>
        <w:pStyle w:val="a4"/>
        <w:numPr>
          <w:ilvl w:val="0"/>
          <w:numId w:val="1"/>
        </w:numPr>
        <w:jc w:val="both"/>
        <w:rPr>
          <w:b/>
          <w:sz w:val="24"/>
          <w:szCs w:val="28"/>
        </w:rPr>
      </w:pPr>
      <w:r w:rsidRPr="00140C83">
        <w:rPr>
          <w:b/>
          <w:sz w:val="24"/>
          <w:szCs w:val="28"/>
        </w:rPr>
        <w:t>Термины, обозначения и сокращения</w:t>
      </w:r>
    </w:p>
    <w:p w:rsidR="00910572" w:rsidRPr="00140C83" w:rsidRDefault="00910572" w:rsidP="00910572">
      <w:pPr>
        <w:pStyle w:val="a4"/>
        <w:ind w:left="360"/>
        <w:jc w:val="both"/>
        <w:rPr>
          <w:sz w:val="18"/>
          <w:szCs w:val="24"/>
        </w:rPr>
      </w:pPr>
    </w:p>
    <w:p w:rsidR="00910572" w:rsidRDefault="00414F2C" w:rsidP="00716C75">
      <w:pPr>
        <w:pStyle w:val="a4"/>
        <w:numPr>
          <w:ilvl w:val="1"/>
          <w:numId w:val="1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настоящей </w:t>
      </w:r>
      <w:r w:rsidR="00046177">
        <w:rPr>
          <w:sz w:val="24"/>
          <w:szCs w:val="24"/>
        </w:rPr>
        <w:t>документированной п</w:t>
      </w:r>
      <w:r>
        <w:rPr>
          <w:sz w:val="24"/>
          <w:szCs w:val="24"/>
        </w:rPr>
        <w:t>роцедуре используются термины и определения, взятые из нормативных документов, на основании которых она разработана.</w:t>
      </w:r>
    </w:p>
    <w:p w:rsidR="00910572" w:rsidRPr="00910572" w:rsidRDefault="00910572" w:rsidP="00910572">
      <w:pPr>
        <w:pStyle w:val="a4"/>
        <w:ind w:left="1287"/>
        <w:jc w:val="both"/>
        <w:rPr>
          <w:sz w:val="24"/>
          <w:szCs w:val="24"/>
        </w:rPr>
      </w:pPr>
    </w:p>
    <w:p w:rsidR="00414F2C" w:rsidRPr="00BC77EB" w:rsidRDefault="00414F2C" w:rsidP="00414F2C">
      <w:pPr>
        <w:pStyle w:val="a4"/>
        <w:ind w:left="-284"/>
        <w:jc w:val="both"/>
        <w:rPr>
          <w:b/>
          <w:sz w:val="16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084"/>
      </w:tblGrid>
      <w:tr w:rsidR="00414F2C" w:rsidRPr="00872485" w:rsidTr="00D3493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СМК</w:t>
            </w:r>
          </w:p>
        </w:tc>
        <w:tc>
          <w:tcPr>
            <w:tcW w:w="8084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система менеджмента качества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8084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7248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72485">
              <w:rPr>
                <w:rFonts w:ascii="Times New Roman" w:hAnsi="Times New Roman"/>
                <w:b/>
                <w:sz w:val="24"/>
                <w:szCs w:val="24"/>
              </w:rPr>
              <w:t>ПРК</w:t>
            </w:r>
          </w:p>
        </w:tc>
        <w:tc>
          <w:tcPr>
            <w:tcW w:w="8084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>редставитель руководства по качеству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Лицей,    </w:t>
            </w:r>
          </w:p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firstLine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Л176</w:t>
            </w:r>
          </w:p>
        </w:tc>
        <w:tc>
          <w:tcPr>
            <w:tcW w:w="8084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города </w:t>
            </w:r>
            <w:r w:rsidRPr="00872485">
              <w:rPr>
                <w:rFonts w:ascii="Times New Roman" w:hAnsi="Times New Roman"/>
                <w:sz w:val="24"/>
                <w:szCs w:val="24"/>
              </w:rPr>
              <w:t xml:space="preserve"> Новосибирска «Лицей № 176»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УВР</w:t>
            </w:r>
          </w:p>
        </w:tc>
        <w:tc>
          <w:tcPr>
            <w:tcW w:w="8084" w:type="dxa"/>
          </w:tcPr>
          <w:p w:rsidR="00414F2C" w:rsidRPr="00872485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34" w:firstLine="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 ВР</w:t>
            </w:r>
          </w:p>
        </w:tc>
        <w:tc>
          <w:tcPr>
            <w:tcW w:w="8084" w:type="dxa"/>
          </w:tcPr>
          <w:p w:rsidR="00414F2C" w:rsidRDefault="00414F2C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A71F8D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ЦИМДО</w:t>
            </w:r>
          </w:p>
        </w:tc>
        <w:tc>
          <w:tcPr>
            <w:tcW w:w="8084" w:type="dxa"/>
          </w:tcPr>
          <w:p w:rsidR="00B928C8" w:rsidRDefault="00A71F8D" w:rsidP="00A71F8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B928C8">
              <w:rPr>
                <w:rFonts w:ascii="Times New Roman" w:hAnsi="Times New Roman"/>
                <w:sz w:val="24"/>
                <w:szCs w:val="24"/>
              </w:rPr>
              <w:t xml:space="preserve">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, мон6иторинга и дистанционного обучения</w:t>
            </w:r>
          </w:p>
        </w:tc>
      </w:tr>
      <w:tr w:rsidR="00414F2C" w:rsidRPr="00872485" w:rsidTr="00D34932">
        <w:tc>
          <w:tcPr>
            <w:tcW w:w="1985" w:type="dxa"/>
          </w:tcPr>
          <w:p w:rsidR="00414F2C" w:rsidRPr="00872485" w:rsidRDefault="00B928C8" w:rsidP="00A71F8D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A71F8D">
              <w:rPr>
                <w:rFonts w:ascii="Times New Roman" w:hAnsi="Times New Roman"/>
                <w:b/>
                <w:sz w:val="24"/>
                <w:szCs w:val="24"/>
              </w:rPr>
              <w:t>ЦИМДО</w:t>
            </w:r>
          </w:p>
        </w:tc>
        <w:tc>
          <w:tcPr>
            <w:tcW w:w="8084" w:type="dxa"/>
          </w:tcPr>
          <w:p w:rsidR="00414F2C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71F8D">
              <w:rPr>
                <w:rFonts w:ascii="Times New Roman" w:hAnsi="Times New Roman"/>
                <w:sz w:val="24"/>
                <w:szCs w:val="24"/>
              </w:rPr>
              <w:t>Центра информатизации, мон6иторинга и дистанционного обучения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БИЦ</w:t>
            </w:r>
          </w:p>
        </w:tc>
        <w:tc>
          <w:tcPr>
            <w:tcW w:w="8084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РБИЦ</w:t>
            </w:r>
          </w:p>
        </w:tc>
        <w:tc>
          <w:tcPr>
            <w:tcW w:w="8084" w:type="dxa"/>
          </w:tcPr>
          <w:p w:rsidR="00B928C8" w:rsidRDefault="00B928C8" w:rsidP="00B928C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библиотечно-информационного центра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РСП</w:t>
            </w:r>
          </w:p>
        </w:tc>
        <w:tc>
          <w:tcPr>
            <w:tcW w:w="8084" w:type="dxa"/>
          </w:tcPr>
          <w:p w:rsidR="00B928C8" w:rsidRDefault="00B928C8" w:rsidP="00B928C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Pr="00872485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</w:p>
        </w:tc>
        <w:tc>
          <w:tcPr>
            <w:tcW w:w="8084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Pr="00872485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</w:t>
            </w:r>
          </w:p>
        </w:tc>
        <w:tc>
          <w:tcPr>
            <w:tcW w:w="8084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владелец процесса 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084" w:type="dxa"/>
          </w:tcPr>
          <w:p w:rsidR="00B928C8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контролирующий 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Pr="00872485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ОИ</w:t>
            </w:r>
          </w:p>
        </w:tc>
        <w:tc>
          <w:tcPr>
            <w:tcW w:w="8084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084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B928C8" w:rsidRPr="00872485" w:rsidTr="00D34932">
        <w:tc>
          <w:tcPr>
            <w:tcW w:w="1985" w:type="dxa"/>
          </w:tcPr>
          <w:p w:rsidR="00B928C8" w:rsidRDefault="00B928C8" w:rsidP="00967F28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-567" w:firstLine="7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8084" w:type="dxa"/>
          </w:tcPr>
          <w:p w:rsidR="00B928C8" w:rsidRPr="00872485" w:rsidRDefault="00B928C8" w:rsidP="00D34932">
            <w:pPr>
              <w:pStyle w:val="a5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  <w:tab w:val="left" w:pos="0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информируемый </w:t>
            </w:r>
          </w:p>
        </w:tc>
      </w:tr>
    </w:tbl>
    <w:p w:rsidR="00414F2C" w:rsidRDefault="00414F2C" w:rsidP="00414F2C">
      <w:pPr>
        <w:pStyle w:val="a4"/>
        <w:ind w:left="-284"/>
        <w:jc w:val="both"/>
        <w:rPr>
          <w:sz w:val="14"/>
          <w:szCs w:val="24"/>
        </w:rPr>
      </w:pPr>
    </w:p>
    <w:p w:rsidR="006755B7" w:rsidRDefault="006755B7" w:rsidP="00414F2C">
      <w:pPr>
        <w:pStyle w:val="a4"/>
        <w:ind w:left="-284"/>
        <w:jc w:val="both"/>
        <w:rPr>
          <w:sz w:val="14"/>
          <w:szCs w:val="24"/>
        </w:rPr>
      </w:pPr>
    </w:p>
    <w:p w:rsidR="006755B7" w:rsidRPr="00BC77EB" w:rsidRDefault="006755B7" w:rsidP="00414F2C">
      <w:pPr>
        <w:pStyle w:val="a4"/>
        <w:ind w:left="-284"/>
        <w:jc w:val="both"/>
        <w:rPr>
          <w:sz w:val="14"/>
          <w:szCs w:val="24"/>
        </w:rPr>
      </w:pPr>
    </w:p>
    <w:p w:rsidR="005821DC" w:rsidRDefault="005821DC" w:rsidP="005821DC">
      <w:pPr>
        <w:pStyle w:val="a4"/>
        <w:numPr>
          <w:ilvl w:val="0"/>
          <w:numId w:val="2"/>
        </w:numPr>
        <w:ind w:left="426" w:hanging="426"/>
        <w:jc w:val="both"/>
        <w:rPr>
          <w:b/>
          <w:sz w:val="24"/>
          <w:szCs w:val="28"/>
        </w:rPr>
      </w:pPr>
      <w:r w:rsidRPr="00140C83">
        <w:rPr>
          <w:b/>
          <w:sz w:val="24"/>
          <w:szCs w:val="28"/>
        </w:rPr>
        <w:t>Общие положения</w:t>
      </w:r>
    </w:p>
    <w:p w:rsidR="00732DA9" w:rsidRDefault="00732DA9" w:rsidP="00732DA9">
      <w:pPr>
        <w:pStyle w:val="a4"/>
        <w:ind w:left="426"/>
        <w:jc w:val="both"/>
        <w:rPr>
          <w:b/>
          <w:sz w:val="24"/>
          <w:szCs w:val="28"/>
        </w:rPr>
      </w:pPr>
    </w:p>
    <w:p w:rsidR="005821DC" w:rsidRPr="005821DC" w:rsidRDefault="005821DC" w:rsidP="005821DC">
      <w:pPr>
        <w:pStyle w:val="a4"/>
        <w:numPr>
          <w:ilvl w:val="1"/>
          <w:numId w:val="2"/>
        </w:num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5821DC">
        <w:rPr>
          <w:sz w:val="24"/>
          <w:szCs w:val="24"/>
        </w:rPr>
        <w:t xml:space="preserve">Все работы по настоящей </w:t>
      </w:r>
      <w:r w:rsidR="00046177">
        <w:rPr>
          <w:sz w:val="24"/>
          <w:szCs w:val="24"/>
        </w:rPr>
        <w:t>документированной</w:t>
      </w:r>
      <w:r w:rsidR="00046177" w:rsidRPr="005821DC">
        <w:rPr>
          <w:sz w:val="24"/>
          <w:szCs w:val="24"/>
        </w:rPr>
        <w:t xml:space="preserve"> </w:t>
      </w:r>
      <w:r w:rsidR="00046177">
        <w:rPr>
          <w:sz w:val="24"/>
          <w:szCs w:val="24"/>
        </w:rPr>
        <w:t>п</w:t>
      </w:r>
      <w:r w:rsidRPr="005821DC">
        <w:rPr>
          <w:sz w:val="24"/>
          <w:szCs w:val="24"/>
        </w:rPr>
        <w:t xml:space="preserve">роцедуре контролирует директор Лицея, владельцем настоящей </w:t>
      </w:r>
      <w:r w:rsidR="00046177">
        <w:rPr>
          <w:sz w:val="24"/>
          <w:szCs w:val="24"/>
        </w:rPr>
        <w:t>ДП</w:t>
      </w:r>
      <w:r w:rsidRPr="005821DC">
        <w:rPr>
          <w:sz w:val="24"/>
          <w:szCs w:val="24"/>
        </w:rPr>
        <w:t xml:space="preserve"> является руководитель </w:t>
      </w:r>
      <w:r w:rsidR="00046177">
        <w:rPr>
          <w:sz w:val="24"/>
          <w:szCs w:val="24"/>
        </w:rPr>
        <w:t>ЦИМДО</w:t>
      </w:r>
      <w:r w:rsidRPr="005821DC">
        <w:rPr>
          <w:sz w:val="24"/>
          <w:szCs w:val="24"/>
        </w:rPr>
        <w:t>. Процедура обязательна для исполнения всеми членами педагогического коллектива Лицея.</w:t>
      </w:r>
    </w:p>
    <w:p w:rsidR="005829CB" w:rsidRDefault="005821DC" w:rsidP="005821DC">
      <w:pPr>
        <w:pStyle w:val="a4"/>
        <w:numPr>
          <w:ilvl w:val="1"/>
          <w:numId w:val="2"/>
        </w:numPr>
        <w:tabs>
          <w:tab w:val="left" w:pos="426"/>
        </w:tabs>
        <w:ind w:left="-567" w:firstLine="567"/>
        <w:jc w:val="both"/>
        <w:rPr>
          <w:sz w:val="24"/>
          <w:szCs w:val="24"/>
        </w:rPr>
      </w:pPr>
      <w:r w:rsidRPr="005821DC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Настоящая</w:t>
      </w:r>
      <w:r w:rsidR="00046177" w:rsidRPr="00046177">
        <w:rPr>
          <w:sz w:val="24"/>
          <w:szCs w:val="24"/>
        </w:rPr>
        <w:t xml:space="preserve"> </w:t>
      </w:r>
      <w:r w:rsidR="00046177">
        <w:rPr>
          <w:sz w:val="24"/>
          <w:szCs w:val="24"/>
        </w:rPr>
        <w:t xml:space="preserve">документированная </w:t>
      </w:r>
      <w:r>
        <w:rPr>
          <w:sz w:val="24"/>
          <w:szCs w:val="24"/>
        </w:rPr>
        <w:t>процедура является внутренним нормативным документом Лицея и не подлежит представлению другим сторонам, кроме аудиторов сертификационных органов при проведении проверок систем менеджмента, а также потребителям-партёрам (по их требованию) с разрешения директора Лицея.</w:t>
      </w:r>
    </w:p>
    <w:p w:rsidR="005821DC" w:rsidRDefault="005829CB" w:rsidP="005829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21DC" w:rsidRDefault="005821DC" w:rsidP="005821DC">
      <w:pPr>
        <w:pStyle w:val="a4"/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 w:rsidRPr="00140C83">
        <w:rPr>
          <w:b/>
          <w:sz w:val="24"/>
          <w:szCs w:val="28"/>
        </w:rPr>
        <w:lastRenderedPageBreak/>
        <w:t>Информационная карта процесса</w:t>
      </w:r>
    </w:p>
    <w:p w:rsidR="005821DC" w:rsidRPr="00140C83" w:rsidRDefault="005821DC" w:rsidP="005821DC">
      <w:pPr>
        <w:pStyle w:val="a4"/>
        <w:ind w:left="284"/>
        <w:jc w:val="both"/>
        <w:rPr>
          <w:sz w:val="12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5821DC" w:rsidTr="00080B46">
        <w:tc>
          <w:tcPr>
            <w:tcW w:w="5104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процесса </w:t>
            </w:r>
          </w:p>
        </w:tc>
        <w:tc>
          <w:tcPr>
            <w:tcW w:w="5245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процесса </w:t>
            </w:r>
          </w:p>
        </w:tc>
      </w:tr>
      <w:tr w:rsidR="005821DC" w:rsidTr="00080B46">
        <w:tc>
          <w:tcPr>
            <w:tcW w:w="5104" w:type="dxa"/>
          </w:tcPr>
          <w:p w:rsidR="005821DC" w:rsidRPr="00200947" w:rsidRDefault="00B33DE8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информационной средой</w:t>
            </w:r>
          </w:p>
        </w:tc>
        <w:tc>
          <w:tcPr>
            <w:tcW w:w="5245" w:type="dxa"/>
          </w:tcPr>
          <w:p w:rsidR="005821DC" w:rsidRPr="00B33DE8" w:rsidRDefault="005821DC" w:rsidP="00B33DE8">
            <w:pPr>
              <w:jc w:val="both"/>
              <w:rPr>
                <w:b/>
                <w:sz w:val="24"/>
                <w:szCs w:val="24"/>
              </w:rPr>
            </w:pPr>
            <w:r w:rsidRPr="00B33DE8">
              <w:rPr>
                <w:b/>
                <w:sz w:val="24"/>
                <w:szCs w:val="24"/>
              </w:rPr>
              <w:t>СМК-Л176-</w:t>
            </w:r>
            <w:r w:rsidR="00B33DE8" w:rsidRPr="00B33DE8">
              <w:rPr>
                <w:b/>
                <w:sz w:val="24"/>
                <w:szCs w:val="24"/>
              </w:rPr>
              <w:t>3.3</w:t>
            </w:r>
            <w:r w:rsidRPr="00B33DE8">
              <w:rPr>
                <w:b/>
                <w:sz w:val="24"/>
                <w:szCs w:val="24"/>
              </w:rPr>
              <w:t>-12</w:t>
            </w:r>
          </w:p>
        </w:tc>
      </w:tr>
      <w:tr w:rsidR="005821DC" w:rsidTr="00080B46">
        <w:tc>
          <w:tcPr>
            <w:tcW w:w="5104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процесса </w:t>
            </w:r>
          </w:p>
        </w:tc>
        <w:tc>
          <w:tcPr>
            <w:tcW w:w="5245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процесса </w:t>
            </w:r>
          </w:p>
        </w:tc>
      </w:tr>
      <w:tr w:rsidR="005821DC" w:rsidTr="00080B46">
        <w:tc>
          <w:tcPr>
            <w:tcW w:w="5104" w:type="dxa"/>
          </w:tcPr>
          <w:p w:rsidR="005821DC" w:rsidRPr="00675599" w:rsidRDefault="00B33DE8" w:rsidP="00B33D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7CC5">
              <w:rPr>
                <w:sz w:val="24"/>
                <w:szCs w:val="24"/>
              </w:rPr>
              <w:t xml:space="preserve">довлетворение потребности </w:t>
            </w:r>
            <w:r>
              <w:rPr>
                <w:sz w:val="24"/>
                <w:szCs w:val="24"/>
              </w:rPr>
              <w:t>всех субъектов образовательной деятельности МАОУ «Лицей №</w:t>
            </w:r>
            <w:r w:rsidR="00080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176» </w:t>
            </w:r>
            <w:r w:rsidRPr="00357CC5">
              <w:rPr>
                <w:sz w:val="24"/>
                <w:szCs w:val="24"/>
              </w:rPr>
              <w:t>в информационных ресурсах, включая организацию библиотечного обслуживания обучаемых и сотрудников</w:t>
            </w:r>
            <w:r w:rsidR="00080B46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33DE8" w:rsidRDefault="00B33DE8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работы лицейской информационной сети, обеспечение иерархической доступности и защищенности  информации в сетевом обмене.</w:t>
            </w:r>
          </w:p>
          <w:p w:rsidR="00B33DE8" w:rsidRDefault="00B33DE8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библиотечного обслуживания участников образовательного процесса.</w:t>
            </w:r>
          </w:p>
          <w:p w:rsidR="005821DC" w:rsidRDefault="005821DC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</w:t>
            </w:r>
            <w:r w:rsidR="00B33DE8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ительная динамика в развитии </w:t>
            </w:r>
            <w:r w:rsidR="00B33DE8">
              <w:rPr>
                <w:sz w:val="24"/>
                <w:szCs w:val="24"/>
              </w:rPr>
              <w:t xml:space="preserve">информационных компетенций </w:t>
            </w:r>
            <w:r>
              <w:rPr>
                <w:sz w:val="24"/>
                <w:szCs w:val="24"/>
              </w:rPr>
              <w:t xml:space="preserve"> обучающихся</w:t>
            </w:r>
            <w:r w:rsidR="00B33DE8">
              <w:rPr>
                <w:sz w:val="24"/>
                <w:szCs w:val="24"/>
              </w:rPr>
              <w:t xml:space="preserve"> и сотрудников</w:t>
            </w:r>
            <w:r>
              <w:rPr>
                <w:sz w:val="24"/>
                <w:szCs w:val="24"/>
              </w:rPr>
              <w:t>.</w:t>
            </w:r>
          </w:p>
          <w:p w:rsidR="005821DC" w:rsidRPr="00200947" w:rsidRDefault="005821DC" w:rsidP="00B33D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удовлетворенности потребителей качеством процесса </w:t>
            </w:r>
            <w:r w:rsidR="00B33DE8">
              <w:rPr>
                <w:sz w:val="24"/>
                <w:szCs w:val="24"/>
              </w:rPr>
              <w:t>информатизации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21DC" w:rsidRPr="00A514B1" w:rsidTr="00080B46">
        <w:tc>
          <w:tcPr>
            <w:tcW w:w="5104" w:type="dxa"/>
          </w:tcPr>
          <w:p w:rsidR="005821DC" w:rsidRPr="00A514B1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Владельцы процесса</w:t>
            </w:r>
          </w:p>
        </w:tc>
        <w:tc>
          <w:tcPr>
            <w:tcW w:w="5245" w:type="dxa"/>
          </w:tcPr>
          <w:p w:rsidR="005821DC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5821DC" w:rsidRPr="00A514B1" w:rsidTr="00080B46">
        <w:tc>
          <w:tcPr>
            <w:tcW w:w="5104" w:type="dxa"/>
          </w:tcPr>
          <w:p w:rsidR="005821DC" w:rsidRDefault="00DE7B84" w:rsidP="00DE7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процесс директор Лицея </w:t>
            </w:r>
            <w:r w:rsidR="005821DC">
              <w:rPr>
                <w:sz w:val="24"/>
                <w:szCs w:val="24"/>
              </w:rPr>
              <w:t xml:space="preserve"> </w:t>
            </w:r>
          </w:p>
          <w:p w:rsidR="00DE7B84" w:rsidRPr="00A514B1" w:rsidRDefault="00DE7B84" w:rsidP="00664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Владелец процесса – руководитель </w:t>
            </w:r>
            <w:r w:rsidR="006645BF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 xml:space="preserve"> информатизации</w:t>
            </w:r>
            <w:r w:rsidR="006645BF">
              <w:rPr>
                <w:sz w:val="24"/>
                <w:szCs w:val="24"/>
              </w:rPr>
              <w:t>, мониторинга и дистанционного обучения</w:t>
            </w:r>
          </w:p>
        </w:tc>
        <w:tc>
          <w:tcPr>
            <w:tcW w:w="5245" w:type="dxa"/>
          </w:tcPr>
          <w:p w:rsidR="005821DC" w:rsidRPr="00A514B1" w:rsidRDefault="00DE7B84" w:rsidP="00B909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БИЦ, </w:t>
            </w:r>
            <w:r w:rsidR="00B90930">
              <w:rPr>
                <w:sz w:val="24"/>
                <w:szCs w:val="24"/>
              </w:rPr>
              <w:t>системный</w:t>
            </w:r>
            <w:r>
              <w:rPr>
                <w:sz w:val="24"/>
                <w:szCs w:val="24"/>
              </w:rPr>
              <w:t xml:space="preserve"> администратор, администратор сайта, </w:t>
            </w:r>
            <w:r w:rsidR="00B90930">
              <w:rPr>
                <w:sz w:val="24"/>
                <w:szCs w:val="24"/>
              </w:rPr>
              <w:t xml:space="preserve">программист, </w:t>
            </w:r>
            <w:r>
              <w:rPr>
                <w:sz w:val="24"/>
                <w:szCs w:val="24"/>
              </w:rPr>
              <w:t>ответственный за делопроизводство, у</w:t>
            </w:r>
            <w:r w:rsidR="005821DC">
              <w:rPr>
                <w:sz w:val="24"/>
                <w:szCs w:val="24"/>
              </w:rPr>
              <w:t>чителя-предметники, классные руководители</w:t>
            </w:r>
            <w:r>
              <w:rPr>
                <w:sz w:val="24"/>
                <w:szCs w:val="24"/>
              </w:rPr>
              <w:t>, обучающиеся</w:t>
            </w:r>
            <w:r w:rsidR="005821DC">
              <w:rPr>
                <w:sz w:val="24"/>
                <w:szCs w:val="24"/>
              </w:rPr>
              <w:t xml:space="preserve"> </w:t>
            </w:r>
          </w:p>
        </w:tc>
      </w:tr>
      <w:tr w:rsidR="005821DC" w:rsidRPr="00A514B1" w:rsidTr="00080B46">
        <w:tc>
          <w:tcPr>
            <w:tcW w:w="5104" w:type="dxa"/>
          </w:tcPr>
          <w:p w:rsidR="005821DC" w:rsidRPr="00A514B1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 w:rsidRPr="00A514B1">
              <w:rPr>
                <w:b/>
                <w:sz w:val="24"/>
                <w:szCs w:val="24"/>
              </w:rPr>
              <w:t xml:space="preserve">Входы процесса </w:t>
            </w:r>
          </w:p>
        </w:tc>
        <w:tc>
          <w:tcPr>
            <w:tcW w:w="5245" w:type="dxa"/>
          </w:tcPr>
          <w:p w:rsidR="005821DC" w:rsidRPr="00A514B1" w:rsidRDefault="005821DC" w:rsidP="00D349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Выходы процесса </w:t>
            </w:r>
          </w:p>
        </w:tc>
      </w:tr>
      <w:tr w:rsidR="005821DC" w:rsidTr="00080B46">
        <w:tc>
          <w:tcPr>
            <w:tcW w:w="5104" w:type="dxa"/>
          </w:tcPr>
          <w:p w:rsidR="005829CB" w:rsidRPr="005829CB" w:rsidRDefault="005829CB" w:rsidP="005829CB">
            <w:pPr>
              <w:jc w:val="both"/>
              <w:rPr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 xml:space="preserve">Имеющийся уровень информационного и библиотечного обслуживания и степень удовлетворенности потребителей качеством этих процессов. </w:t>
            </w:r>
          </w:p>
          <w:p w:rsidR="005821DC" w:rsidRPr="005829CB" w:rsidRDefault="005829CB" w:rsidP="005829CB">
            <w:pPr>
              <w:jc w:val="both"/>
              <w:rPr>
                <w:b/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 xml:space="preserve">Документы на процесс  </w:t>
            </w:r>
          </w:p>
        </w:tc>
        <w:tc>
          <w:tcPr>
            <w:tcW w:w="5245" w:type="dxa"/>
          </w:tcPr>
          <w:p w:rsidR="00DE7B84" w:rsidRDefault="005829CB" w:rsidP="00D34932">
            <w:pPr>
              <w:jc w:val="left"/>
              <w:rPr>
                <w:sz w:val="24"/>
                <w:szCs w:val="24"/>
              </w:rPr>
            </w:pPr>
            <w:r w:rsidRPr="005829CB">
              <w:rPr>
                <w:sz w:val="24"/>
                <w:szCs w:val="24"/>
              </w:rPr>
              <w:t>Повышение уровня информационной обесп</w:t>
            </w:r>
            <w:r>
              <w:rPr>
                <w:sz w:val="24"/>
                <w:szCs w:val="24"/>
              </w:rPr>
              <w:t>е</w:t>
            </w:r>
            <w:r w:rsidRPr="005829CB">
              <w:rPr>
                <w:sz w:val="24"/>
                <w:szCs w:val="24"/>
              </w:rPr>
              <w:t>ченности и за</w:t>
            </w:r>
            <w:r>
              <w:rPr>
                <w:sz w:val="24"/>
                <w:szCs w:val="24"/>
              </w:rPr>
              <w:t>щ</w:t>
            </w:r>
            <w:r w:rsidRPr="005829CB">
              <w:rPr>
                <w:sz w:val="24"/>
                <w:szCs w:val="24"/>
              </w:rPr>
              <w:t>ищенности информации</w:t>
            </w:r>
            <w:r>
              <w:rPr>
                <w:sz w:val="24"/>
                <w:szCs w:val="24"/>
              </w:rPr>
              <w:t xml:space="preserve">, повышение качества библиотечного обслуживания участников образовательной деятельности. </w:t>
            </w:r>
          </w:p>
          <w:p w:rsidR="005829CB" w:rsidRPr="005829CB" w:rsidRDefault="005829CB" w:rsidP="00D349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информационных компетенций участников образовательной деятельности. </w:t>
            </w:r>
          </w:p>
          <w:p w:rsidR="005821DC" w:rsidRPr="005829CB" w:rsidRDefault="005829CB" w:rsidP="005829CB">
            <w:pPr>
              <w:pStyle w:val="a4"/>
              <w:tabs>
                <w:tab w:val="left" w:pos="317"/>
              </w:tabs>
              <w:ind w:left="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удовлетворенности потребителей качеством информационного и библиотечного обслуживания </w:t>
            </w:r>
          </w:p>
        </w:tc>
      </w:tr>
      <w:tr w:rsidR="00E9376A" w:rsidTr="00E9376A">
        <w:tc>
          <w:tcPr>
            <w:tcW w:w="5104" w:type="dxa"/>
          </w:tcPr>
          <w:p w:rsidR="00E9376A" w:rsidRDefault="00E9376A" w:rsidP="00080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5245" w:type="dxa"/>
          </w:tcPr>
          <w:p w:rsidR="00E9376A" w:rsidRDefault="00E9376A" w:rsidP="00080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E9376A" w:rsidTr="00E9376A">
        <w:trPr>
          <w:trHeight w:val="1939"/>
        </w:trPr>
        <w:tc>
          <w:tcPr>
            <w:tcW w:w="5104" w:type="dxa"/>
          </w:tcPr>
          <w:p w:rsidR="00E9376A" w:rsidRDefault="00E9376A" w:rsidP="00E9376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9376A">
              <w:rPr>
                <w:sz w:val="24"/>
              </w:rPr>
              <w:t>Положительная динамика информационной компетентности педагогов и учащихся</w:t>
            </w:r>
            <w:r>
              <w:rPr>
                <w:sz w:val="24"/>
              </w:rPr>
              <w:t>.</w:t>
            </w:r>
          </w:p>
          <w:p w:rsidR="00E9376A" w:rsidRDefault="00E9376A" w:rsidP="00E9376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Удовлетворенность потребителя информационной составляющей обеспечения образовательного процесса.</w:t>
            </w:r>
          </w:p>
          <w:p w:rsidR="00E9376A" w:rsidRDefault="00E9376A" w:rsidP="00E9376A">
            <w:pPr>
              <w:autoSpaceDE w:val="0"/>
              <w:autoSpaceDN w:val="0"/>
              <w:adjustRightInd w:val="0"/>
              <w:jc w:val="left"/>
            </w:pPr>
            <w:r>
              <w:rPr>
                <w:sz w:val="24"/>
              </w:rPr>
              <w:t>Выполнение плана по развитию информационной среды лицея.</w:t>
            </w:r>
          </w:p>
        </w:tc>
        <w:tc>
          <w:tcPr>
            <w:tcW w:w="5245" w:type="dxa"/>
          </w:tcPr>
          <w:p w:rsidR="00E9376A" w:rsidRDefault="00E9376A" w:rsidP="005829CB">
            <w:pPr>
              <w:jc w:val="left"/>
              <w:rPr>
                <w:sz w:val="24"/>
                <w:szCs w:val="24"/>
              </w:rPr>
            </w:pPr>
            <w:r w:rsidRPr="003F491B">
              <w:rPr>
                <w:sz w:val="24"/>
                <w:szCs w:val="24"/>
              </w:rPr>
              <w:t>Персонал</w:t>
            </w:r>
            <w:r>
              <w:rPr>
                <w:sz w:val="24"/>
                <w:szCs w:val="24"/>
              </w:rPr>
              <w:t xml:space="preserve">, материально-технический ресурс, информационные ресурсы, библиотечные ресурсы </w:t>
            </w:r>
          </w:p>
          <w:p w:rsidR="00E9376A" w:rsidRPr="003F491B" w:rsidRDefault="00E9376A" w:rsidP="005829CB">
            <w:pPr>
              <w:jc w:val="left"/>
              <w:rPr>
                <w:sz w:val="24"/>
                <w:szCs w:val="24"/>
              </w:rPr>
            </w:pPr>
          </w:p>
        </w:tc>
      </w:tr>
    </w:tbl>
    <w:p w:rsidR="00DE7B84" w:rsidRDefault="00DE7B84" w:rsidP="00DE7B84">
      <w:pPr>
        <w:jc w:val="left"/>
        <w:rPr>
          <w:b/>
          <w:sz w:val="24"/>
          <w:szCs w:val="24"/>
        </w:rPr>
      </w:pPr>
    </w:p>
    <w:p w:rsidR="008559F9" w:rsidRDefault="008559F9" w:rsidP="00DE7B84">
      <w:pPr>
        <w:jc w:val="left"/>
        <w:rPr>
          <w:b/>
          <w:sz w:val="24"/>
          <w:szCs w:val="24"/>
        </w:rPr>
      </w:pPr>
    </w:p>
    <w:p w:rsidR="008559F9" w:rsidRDefault="008559F9" w:rsidP="00DE7B84">
      <w:pPr>
        <w:jc w:val="left"/>
        <w:rPr>
          <w:b/>
          <w:sz w:val="24"/>
          <w:szCs w:val="24"/>
        </w:rPr>
      </w:pPr>
    </w:p>
    <w:p w:rsidR="008559F9" w:rsidRDefault="008559F9" w:rsidP="00DE7B84">
      <w:pPr>
        <w:jc w:val="left"/>
        <w:rPr>
          <w:b/>
          <w:sz w:val="24"/>
          <w:szCs w:val="24"/>
        </w:rPr>
      </w:pPr>
    </w:p>
    <w:p w:rsidR="000C40DA" w:rsidRDefault="000C40DA" w:rsidP="008559F9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процесса</w:t>
      </w:r>
    </w:p>
    <w:p w:rsidR="00DE7B84" w:rsidRDefault="00DE7B84" w:rsidP="008559F9">
      <w:pPr>
        <w:pStyle w:val="a4"/>
        <w:numPr>
          <w:ilvl w:val="1"/>
          <w:numId w:val="2"/>
        </w:numPr>
        <w:tabs>
          <w:tab w:val="left" w:pos="567"/>
        </w:tabs>
        <w:ind w:left="-142" w:firstLine="142"/>
        <w:jc w:val="both"/>
        <w:rPr>
          <w:b/>
          <w:sz w:val="24"/>
          <w:szCs w:val="24"/>
        </w:rPr>
      </w:pPr>
      <w:r w:rsidRPr="000C40DA">
        <w:rPr>
          <w:b/>
          <w:sz w:val="24"/>
          <w:szCs w:val="24"/>
        </w:rPr>
        <w:t xml:space="preserve">Виды деятельности </w:t>
      </w:r>
      <w:r w:rsidR="00080B46">
        <w:rPr>
          <w:b/>
          <w:sz w:val="24"/>
          <w:szCs w:val="24"/>
        </w:rPr>
        <w:t>ЦИМДО</w:t>
      </w:r>
      <w:r w:rsidR="00162412">
        <w:rPr>
          <w:b/>
          <w:sz w:val="24"/>
          <w:szCs w:val="24"/>
        </w:rPr>
        <w:t xml:space="preserve"> </w:t>
      </w:r>
      <w:r w:rsidRPr="000C40DA">
        <w:rPr>
          <w:b/>
          <w:sz w:val="24"/>
          <w:szCs w:val="24"/>
        </w:rPr>
        <w:t>в рамках процесса</w:t>
      </w:r>
    </w:p>
    <w:p w:rsidR="00162412" w:rsidRDefault="00162412" w:rsidP="008559F9">
      <w:pPr>
        <w:pStyle w:val="a4"/>
        <w:numPr>
          <w:ilvl w:val="2"/>
          <w:numId w:val="2"/>
        </w:numPr>
        <w:tabs>
          <w:tab w:val="left" w:pos="567"/>
        </w:tabs>
        <w:ind w:left="-567" w:firstLine="567"/>
        <w:jc w:val="both"/>
        <w:rPr>
          <w:sz w:val="24"/>
          <w:szCs w:val="24"/>
        </w:rPr>
      </w:pPr>
      <w:r w:rsidRPr="00DE1598">
        <w:rPr>
          <w:sz w:val="24"/>
          <w:szCs w:val="24"/>
        </w:rPr>
        <w:t xml:space="preserve">Развитие и поддержание в рабочем состоянии МТ базы </w:t>
      </w:r>
      <w:r>
        <w:rPr>
          <w:sz w:val="24"/>
          <w:szCs w:val="24"/>
        </w:rPr>
        <w:t xml:space="preserve">и СПО </w:t>
      </w:r>
      <w:r w:rsidRPr="00DE1598">
        <w:rPr>
          <w:sz w:val="24"/>
          <w:szCs w:val="24"/>
        </w:rPr>
        <w:t>процесса  информатизации</w:t>
      </w:r>
      <w:r w:rsidR="00D34932">
        <w:rPr>
          <w:sz w:val="24"/>
          <w:szCs w:val="24"/>
        </w:rPr>
        <w:t>.</w:t>
      </w:r>
    </w:p>
    <w:p w:rsidR="00D34932" w:rsidRDefault="00D34932" w:rsidP="008559F9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Лицее ведется систематический учет наличия и движения МТ средств информатизации, осуществляется поиск новых направлений в развитии компьютерной, </w:t>
      </w:r>
      <w:proofErr w:type="spellStart"/>
      <w:r>
        <w:rPr>
          <w:sz w:val="24"/>
          <w:szCs w:val="24"/>
        </w:rPr>
        <w:t>оргдеятельностной</w:t>
      </w:r>
      <w:proofErr w:type="spellEnd"/>
      <w:r>
        <w:rPr>
          <w:sz w:val="24"/>
          <w:szCs w:val="24"/>
        </w:rPr>
        <w:t xml:space="preserve">  и  </w:t>
      </w:r>
      <w:proofErr w:type="spellStart"/>
      <w:r>
        <w:rPr>
          <w:sz w:val="24"/>
          <w:szCs w:val="24"/>
        </w:rPr>
        <w:t>медиатехники</w:t>
      </w:r>
      <w:proofErr w:type="spellEnd"/>
      <w:r>
        <w:rPr>
          <w:sz w:val="24"/>
          <w:szCs w:val="24"/>
        </w:rPr>
        <w:t xml:space="preserve">. При появлении  на рынке новых ПК, мультимедийных проекторов, </w:t>
      </w:r>
      <w:r w:rsidR="00CB7187">
        <w:rPr>
          <w:sz w:val="24"/>
          <w:szCs w:val="24"/>
        </w:rPr>
        <w:t>и</w:t>
      </w:r>
      <w:r>
        <w:rPr>
          <w:sz w:val="24"/>
          <w:szCs w:val="24"/>
        </w:rPr>
        <w:t>нтерактивных досок и др. после презентации их технических и ценовых характеристик директор</w:t>
      </w:r>
      <w:r w:rsidR="00CB7187">
        <w:rPr>
          <w:sz w:val="24"/>
          <w:szCs w:val="24"/>
        </w:rPr>
        <w:t xml:space="preserve">у им </w:t>
      </w:r>
      <w:r>
        <w:rPr>
          <w:sz w:val="24"/>
          <w:szCs w:val="24"/>
        </w:rPr>
        <w:t xml:space="preserve">принимается решение об авторизованном  приобретении (для конкретного учителя, процесса, кабинета и т.п.). </w:t>
      </w:r>
      <w:r w:rsidR="00CB7187">
        <w:rPr>
          <w:sz w:val="24"/>
          <w:szCs w:val="24"/>
        </w:rPr>
        <w:t>О</w:t>
      </w:r>
      <w:r>
        <w:rPr>
          <w:sz w:val="24"/>
          <w:szCs w:val="24"/>
        </w:rPr>
        <w:t xml:space="preserve">борудование приобретается, устанавливается, изучаются его возможности, оно включается в процесс жизнедеятельности субъекта образовательной деятельности, на ответственное хранение которому оно передано. </w:t>
      </w:r>
      <w:r w:rsidR="00CB7187">
        <w:rPr>
          <w:sz w:val="24"/>
          <w:szCs w:val="24"/>
        </w:rPr>
        <w:t>П</w:t>
      </w:r>
      <w:r>
        <w:rPr>
          <w:sz w:val="24"/>
          <w:szCs w:val="24"/>
        </w:rPr>
        <w:t xml:space="preserve">роводится систематический мониторинг </w:t>
      </w:r>
      <w:r w:rsidR="00614421">
        <w:rPr>
          <w:sz w:val="24"/>
          <w:szCs w:val="24"/>
        </w:rPr>
        <w:t>включенности приобрете</w:t>
      </w:r>
      <w:r w:rsidR="00CB7187">
        <w:rPr>
          <w:sz w:val="24"/>
          <w:szCs w:val="24"/>
        </w:rPr>
        <w:t>нн</w:t>
      </w:r>
      <w:r w:rsidR="00614421">
        <w:rPr>
          <w:sz w:val="24"/>
          <w:szCs w:val="24"/>
        </w:rPr>
        <w:t xml:space="preserve">ого оборудования в образовательную или управленческую деятельность, материалы которого ложатся в основу осуществляемого дважды в год анализа.  </w:t>
      </w:r>
    </w:p>
    <w:p w:rsidR="00162412" w:rsidRDefault="00162412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 w:rsidRPr="00DE1598">
        <w:rPr>
          <w:sz w:val="24"/>
          <w:szCs w:val="24"/>
        </w:rPr>
        <w:t>Развитие информационных компетенций педагогов</w:t>
      </w:r>
      <w:r>
        <w:rPr>
          <w:sz w:val="24"/>
          <w:szCs w:val="24"/>
        </w:rPr>
        <w:t xml:space="preserve"> (в системе семинаров и курсовой подготовки)</w:t>
      </w:r>
      <w:r w:rsidR="00614421">
        <w:rPr>
          <w:sz w:val="24"/>
          <w:szCs w:val="24"/>
        </w:rPr>
        <w:t>.</w:t>
      </w:r>
      <w:r w:rsidR="00CB7187">
        <w:rPr>
          <w:sz w:val="24"/>
          <w:szCs w:val="24"/>
        </w:rPr>
        <w:t xml:space="preserve"> </w:t>
      </w:r>
    </w:p>
    <w:p w:rsidR="00614421" w:rsidRDefault="00CB7187" w:rsidP="008559F9">
      <w:pPr>
        <w:pStyle w:val="a4"/>
        <w:ind w:left="-426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Повышение квалификации по ИКТ, развитие информационно-технологических компетенций </w:t>
      </w:r>
      <w:r w:rsidR="00614421">
        <w:rPr>
          <w:sz w:val="24"/>
          <w:szCs w:val="24"/>
        </w:rPr>
        <w:t xml:space="preserve"> педагогов лицея </w:t>
      </w:r>
      <w:r>
        <w:rPr>
          <w:sz w:val="24"/>
          <w:szCs w:val="24"/>
        </w:rPr>
        <w:t xml:space="preserve">осуществляется в системе курсовой переподготовки в </w:t>
      </w:r>
      <w:proofErr w:type="spellStart"/>
      <w:r>
        <w:rPr>
          <w:sz w:val="24"/>
          <w:szCs w:val="24"/>
        </w:rPr>
        <w:t>НИПКиПРО</w:t>
      </w:r>
      <w:proofErr w:type="spellEnd"/>
      <w:r>
        <w:rPr>
          <w:sz w:val="24"/>
          <w:szCs w:val="24"/>
        </w:rPr>
        <w:t>, в ЛИТ, в ИЦ «Эгида» и др.. Кроме того, в лицее систематически проводятся обучающие семинары по вопросам информатизации.</w:t>
      </w:r>
      <w:proofErr w:type="gramEnd"/>
    </w:p>
    <w:p w:rsidR="00162412" w:rsidRDefault="00162412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 w:rsidRPr="00DE1598">
        <w:rPr>
          <w:sz w:val="24"/>
          <w:szCs w:val="24"/>
        </w:rPr>
        <w:t>Широкое внедрение ИКТ в образовательную и научно-методическую практику</w:t>
      </w:r>
      <w:r w:rsidR="00CB7187">
        <w:rPr>
          <w:sz w:val="24"/>
          <w:szCs w:val="24"/>
        </w:rPr>
        <w:t xml:space="preserve">. </w:t>
      </w:r>
    </w:p>
    <w:p w:rsidR="00176C36" w:rsidRPr="00176C36" w:rsidRDefault="00176C36" w:rsidP="008559F9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Учителя Лицея активно включают ИКТ в свою профессиональную деятельность: проводят уроки с компьютерной поддержкой – презентации, компьютерное тестирование, проведение виртуальных лабораторных работ, создание исследовательских проектов и др</w:t>
      </w:r>
      <w:proofErr w:type="gramStart"/>
      <w:r>
        <w:rPr>
          <w:sz w:val="24"/>
          <w:szCs w:val="24"/>
        </w:rPr>
        <w:t>..</w:t>
      </w:r>
      <w:proofErr w:type="gramEnd"/>
    </w:p>
    <w:p w:rsidR="00176C36" w:rsidRDefault="00176C36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412" w:rsidRPr="00DE1598">
        <w:rPr>
          <w:sz w:val="24"/>
          <w:szCs w:val="24"/>
        </w:rPr>
        <w:t>Обеспечение Интернет-ресурсами и учет трафика</w:t>
      </w:r>
      <w:r>
        <w:rPr>
          <w:sz w:val="24"/>
          <w:szCs w:val="24"/>
        </w:rPr>
        <w:t xml:space="preserve">. </w:t>
      </w:r>
    </w:p>
    <w:p w:rsidR="00162412" w:rsidRDefault="00176C36" w:rsidP="008559F9">
      <w:pPr>
        <w:pStyle w:val="a4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ЛИ  организует целенаправленную деятельность сетевого администратора, который обеспечивает бесперебойный доступ к Интернет-ресурсам (разрешенные хосты) с каждого рабочего места, проводит систематический учет используемого трафика.  </w:t>
      </w:r>
    </w:p>
    <w:p w:rsidR="00162412" w:rsidRDefault="00162412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 w:rsidRPr="00162412">
        <w:rPr>
          <w:sz w:val="24"/>
          <w:szCs w:val="24"/>
        </w:rPr>
        <w:t>Обеспечение качественной работы локальной сети и иерархической защищенности информации</w:t>
      </w:r>
      <w:r w:rsidR="00176C36">
        <w:rPr>
          <w:sz w:val="24"/>
          <w:szCs w:val="24"/>
        </w:rPr>
        <w:t>.</w:t>
      </w:r>
    </w:p>
    <w:p w:rsidR="00176C36" w:rsidRDefault="00176C36" w:rsidP="008559F9">
      <w:pPr>
        <w:pStyle w:val="a4"/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ЛИ  организует целенаправленную деятельность сетевого администратора по обеспечению иерархического доступа в сеть и защиты информации на каждом уровне  доступа. Важным направлением работы СА является поддержка в рабочем состоянии лицейской локальной сети, что позволяет перейти от бумажного документооборота к </w:t>
      </w:r>
      <w:proofErr w:type="gramStart"/>
      <w:r>
        <w:rPr>
          <w:sz w:val="24"/>
          <w:szCs w:val="24"/>
        </w:rPr>
        <w:t>электронному</w:t>
      </w:r>
      <w:proofErr w:type="gramEnd"/>
      <w:r>
        <w:rPr>
          <w:sz w:val="24"/>
          <w:szCs w:val="24"/>
        </w:rPr>
        <w:t xml:space="preserve">.  </w:t>
      </w:r>
    </w:p>
    <w:p w:rsidR="00176C36" w:rsidRDefault="00176C36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Pr="00162412">
        <w:rPr>
          <w:sz w:val="24"/>
          <w:szCs w:val="24"/>
        </w:rPr>
        <w:t xml:space="preserve">ля </w:t>
      </w:r>
      <w:r>
        <w:rPr>
          <w:sz w:val="24"/>
          <w:szCs w:val="24"/>
        </w:rPr>
        <w:t xml:space="preserve">расширения и </w:t>
      </w:r>
      <w:r w:rsidRPr="00162412">
        <w:rPr>
          <w:sz w:val="24"/>
          <w:szCs w:val="24"/>
        </w:rPr>
        <w:t xml:space="preserve">развития информационных связей с </w:t>
      </w:r>
      <w:r>
        <w:rPr>
          <w:sz w:val="24"/>
          <w:szCs w:val="24"/>
        </w:rPr>
        <w:t xml:space="preserve">широкой </w:t>
      </w:r>
      <w:r w:rsidRPr="00162412">
        <w:rPr>
          <w:sz w:val="24"/>
          <w:szCs w:val="24"/>
        </w:rPr>
        <w:t xml:space="preserve">общественностью </w:t>
      </w:r>
      <w:r>
        <w:rPr>
          <w:sz w:val="24"/>
          <w:szCs w:val="24"/>
        </w:rPr>
        <w:t xml:space="preserve">функционирует сайт лицея </w:t>
      </w:r>
      <w:r w:rsidRPr="008F3BED">
        <w:rPr>
          <w:sz w:val="24"/>
          <w:szCs w:val="24"/>
          <w:u w:val="single"/>
          <w:lang w:val="en-US"/>
        </w:rPr>
        <w:t>http</w:t>
      </w:r>
      <w:r w:rsidR="008F3BED" w:rsidRPr="008F3BED">
        <w:rPr>
          <w:sz w:val="24"/>
          <w:szCs w:val="24"/>
          <w:u w:val="single"/>
        </w:rPr>
        <w:t>:/</w:t>
      </w:r>
      <w:r w:rsidRPr="008F3BED">
        <w:rPr>
          <w:sz w:val="24"/>
          <w:szCs w:val="24"/>
          <w:u w:val="single"/>
        </w:rPr>
        <w:t>/Лицей</w:t>
      </w:r>
      <w:r w:rsidR="0052749F">
        <w:rPr>
          <w:sz w:val="24"/>
          <w:szCs w:val="24"/>
          <w:u w:val="single"/>
        </w:rPr>
        <w:t>176</w:t>
      </w:r>
      <w:r w:rsidRPr="008F3BED">
        <w:rPr>
          <w:sz w:val="24"/>
          <w:szCs w:val="24"/>
          <w:u w:val="single"/>
        </w:rPr>
        <w:t xml:space="preserve">. </w:t>
      </w:r>
      <w:proofErr w:type="spellStart"/>
      <w:r w:rsidRPr="008F3BED">
        <w:rPr>
          <w:sz w:val="24"/>
          <w:szCs w:val="24"/>
          <w:u w:val="single"/>
        </w:rPr>
        <w:t>рф</w:t>
      </w:r>
      <w:proofErr w:type="spellEnd"/>
      <w:r w:rsidR="008F3BED">
        <w:rPr>
          <w:sz w:val="24"/>
          <w:szCs w:val="24"/>
          <w:u w:val="single"/>
        </w:rPr>
        <w:t>.</w:t>
      </w:r>
      <w:r w:rsidR="008F3BED" w:rsidRPr="008F3BED">
        <w:rPr>
          <w:sz w:val="24"/>
          <w:szCs w:val="24"/>
        </w:rPr>
        <w:t xml:space="preserve"> </w:t>
      </w:r>
      <w:r w:rsidR="008F3BED">
        <w:rPr>
          <w:sz w:val="24"/>
          <w:szCs w:val="24"/>
        </w:rPr>
        <w:t>Н</w:t>
      </w:r>
      <w:r w:rsidR="008F3BED" w:rsidRPr="008F3BED">
        <w:rPr>
          <w:sz w:val="24"/>
          <w:szCs w:val="24"/>
        </w:rPr>
        <w:t>а сайте есть закладки</w:t>
      </w:r>
      <w:r w:rsidR="008F3BED">
        <w:rPr>
          <w:sz w:val="24"/>
          <w:szCs w:val="24"/>
        </w:rPr>
        <w:t>, позволяющие отразить работу каждого структурного подразделения системы управления, каждого класса Лицея, отдельных педагогов</w:t>
      </w:r>
      <w:r w:rsidR="009F652A">
        <w:rPr>
          <w:sz w:val="24"/>
          <w:szCs w:val="24"/>
        </w:rPr>
        <w:t xml:space="preserve">. Наличие гостевой книги позволяет быстро реагировать на вопросы потребителей, отслеживать их мнения о Лицее. </w:t>
      </w:r>
      <w:r w:rsidR="008F3BED">
        <w:rPr>
          <w:sz w:val="24"/>
          <w:szCs w:val="24"/>
        </w:rPr>
        <w:t xml:space="preserve"> </w:t>
      </w:r>
      <w:r w:rsidR="008F3BED">
        <w:rPr>
          <w:sz w:val="24"/>
          <w:szCs w:val="24"/>
          <w:u w:val="single"/>
        </w:rPr>
        <w:t xml:space="preserve"> </w:t>
      </w:r>
      <w:r w:rsidR="009F652A" w:rsidRPr="009F652A">
        <w:rPr>
          <w:sz w:val="24"/>
          <w:szCs w:val="24"/>
        </w:rPr>
        <w:t>Развитием сайта занимается модератор сайта</w:t>
      </w:r>
      <w:r w:rsidR="009F652A">
        <w:rPr>
          <w:sz w:val="24"/>
          <w:szCs w:val="24"/>
        </w:rPr>
        <w:t>.</w:t>
      </w:r>
    </w:p>
    <w:p w:rsidR="008F3BED" w:rsidRPr="009F652A" w:rsidRDefault="009F652A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 w:rsidRPr="009F652A">
        <w:rPr>
          <w:sz w:val="24"/>
          <w:szCs w:val="24"/>
        </w:rPr>
        <w:t>Организация изучения лицеистами ИКТ</w:t>
      </w:r>
      <w:r>
        <w:rPr>
          <w:sz w:val="24"/>
          <w:szCs w:val="24"/>
        </w:rPr>
        <w:t xml:space="preserve">. В лицее на профильном уровне изучаются информатика и ИКТ в 10-11 классах, в 3-9 классах  ИКТ изучается как лицейский компонент.  </w:t>
      </w:r>
    </w:p>
    <w:p w:rsidR="00176C36" w:rsidRPr="009F652A" w:rsidRDefault="009F652A" w:rsidP="008559F9">
      <w:pPr>
        <w:pStyle w:val="a4"/>
        <w:numPr>
          <w:ilvl w:val="2"/>
          <w:numId w:val="2"/>
        </w:num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F652A">
        <w:rPr>
          <w:sz w:val="24"/>
          <w:szCs w:val="24"/>
        </w:rPr>
        <w:t>Размещение публичного отчета директора и КПМО</w:t>
      </w:r>
      <w:r>
        <w:rPr>
          <w:sz w:val="24"/>
          <w:szCs w:val="24"/>
        </w:rPr>
        <w:t>. Руководитель ЛИ ежемесячно размещает на сайте материалы КПМО, ежегодно перед началом учебного года – публичный отчет директора.</w:t>
      </w:r>
    </w:p>
    <w:p w:rsidR="00162412" w:rsidRDefault="00162412" w:rsidP="009F652A">
      <w:pPr>
        <w:pStyle w:val="a4"/>
        <w:numPr>
          <w:ilvl w:val="2"/>
          <w:numId w:val="2"/>
        </w:numPr>
        <w:ind w:left="-567" w:firstLine="567"/>
        <w:jc w:val="both"/>
        <w:rPr>
          <w:sz w:val="24"/>
          <w:szCs w:val="24"/>
        </w:rPr>
      </w:pPr>
      <w:r w:rsidRPr="00162412">
        <w:rPr>
          <w:sz w:val="24"/>
          <w:szCs w:val="24"/>
        </w:rPr>
        <w:t xml:space="preserve">Организация систематической работы педагогического </w:t>
      </w:r>
      <w:r w:rsidR="00740E55">
        <w:rPr>
          <w:sz w:val="24"/>
          <w:szCs w:val="24"/>
        </w:rPr>
        <w:t>коллектива  в проекте «</w:t>
      </w:r>
      <w:proofErr w:type="spellStart"/>
      <w:r w:rsidR="00740E55">
        <w:rPr>
          <w:sz w:val="24"/>
          <w:szCs w:val="24"/>
        </w:rPr>
        <w:t>Дневник</w:t>
      </w:r>
      <w:proofErr w:type="gramStart"/>
      <w:r w:rsidR="00740E55">
        <w:rPr>
          <w:sz w:val="24"/>
          <w:szCs w:val="24"/>
        </w:rPr>
        <w:t>.</w:t>
      </w:r>
      <w:r w:rsidRPr="00162412">
        <w:rPr>
          <w:sz w:val="24"/>
          <w:szCs w:val="24"/>
        </w:rPr>
        <w:t>р</w:t>
      </w:r>
      <w:proofErr w:type="gramEnd"/>
      <w:r w:rsidRPr="00162412">
        <w:rPr>
          <w:sz w:val="24"/>
          <w:szCs w:val="24"/>
        </w:rPr>
        <w:t>у</w:t>
      </w:r>
      <w:proofErr w:type="spellEnd"/>
      <w:r w:rsidRPr="00162412">
        <w:rPr>
          <w:sz w:val="24"/>
          <w:szCs w:val="24"/>
        </w:rPr>
        <w:t>»</w:t>
      </w:r>
      <w:r w:rsidR="00D34932">
        <w:rPr>
          <w:sz w:val="24"/>
          <w:szCs w:val="24"/>
        </w:rPr>
        <w:t>.</w:t>
      </w:r>
      <w:r w:rsidR="00740E55">
        <w:rPr>
          <w:sz w:val="24"/>
          <w:szCs w:val="24"/>
        </w:rPr>
        <w:t xml:space="preserve"> Программа «</w:t>
      </w:r>
      <w:proofErr w:type="spellStart"/>
      <w:r w:rsidR="00740E55">
        <w:rPr>
          <w:sz w:val="24"/>
          <w:szCs w:val="24"/>
        </w:rPr>
        <w:t>Дневник</w:t>
      </w:r>
      <w:proofErr w:type="gramStart"/>
      <w:r w:rsidR="00740E55">
        <w:rPr>
          <w:sz w:val="24"/>
          <w:szCs w:val="24"/>
        </w:rPr>
        <w:t>.</w:t>
      </w:r>
      <w:r w:rsidR="009F652A">
        <w:rPr>
          <w:sz w:val="24"/>
          <w:szCs w:val="24"/>
        </w:rPr>
        <w:t>р</w:t>
      </w:r>
      <w:proofErr w:type="gramEnd"/>
      <w:r w:rsidR="009F652A">
        <w:rPr>
          <w:sz w:val="24"/>
          <w:szCs w:val="24"/>
        </w:rPr>
        <w:t>у</w:t>
      </w:r>
      <w:proofErr w:type="spellEnd"/>
      <w:r w:rsidR="009F652A">
        <w:rPr>
          <w:sz w:val="24"/>
          <w:szCs w:val="24"/>
        </w:rPr>
        <w:t>» позволяет осуществлять многостороннюю своевременную связь с потребителями образовательных услуг (детьми, родителями, педагогами, администраторами), что способствует быстрому реагированию родителями и обучающимися на учебную ситуацию и позволяет улучшать результаты по процессам жизненного цикла («Учебный процесс», «Воспитание и дополнительное образование» и др.)</w:t>
      </w:r>
    </w:p>
    <w:p w:rsidR="00162412" w:rsidRPr="00162412" w:rsidRDefault="00162412" w:rsidP="008559F9">
      <w:pPr>
        <w:pStyle w:val="a4"/>
        <w:numPr>
          <w:ilvl w:val="1"/>
          <w:numId w:val="2"/>
        </w:numPr>
        <w:ind w:left="0" w:firstLine="0"/>
        <w:jc w:val="left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40DA">
        <w:rPr>
          <w:b/>
          <w:sz w:val="24"/>
          <w:szCs w:val="24"/>
        </w:rPr>
        <w:t xml:space="preserve">Виды деятельности </w:t>
      </w:r>
      <w:r>
        <w:rPr>
          <w:b/>
          <w:sz w:val="24"/>
          <w:szCs w:val="24"/>
        </w:rPr>
        <w:t xml:space="preserve">БИЦ </w:t>
      </w:r>
      <w:r w:rsidRPr="000C40DA">
        <w:rPr>
          <w:b/>
          <w:sz w:val="24"/>
          <w:szCs w:val="24"/>
        </w:rPr>
        <w:t>в рамках процесса</w:t>
      </w:r>
      <w:r w:rsidR="009644F7">
        <w:rPr>
          <w:b/>
          <w:sz w:val="24"/>
          <w:szCs w:val="24"/>
        </w:rPr>
        <w:t>.</w:t>
      </w:r>
      <w:r w:rsidRPr="00162412">
        <w:rPr>
          <w:sz w:val="24"/>
          <w:szCs w:val="24"/>
        </w:rPr>
        <w:t xml:space="preserve"> </w:t>
      </w:r>
    </w:p>
    <w:p w:rsidR="00162412" w:rsidRDefault="00162412" w:rsidP="008559F9">
      <w:pPr>
        <w:pStyle w:val="a4"/>
        <w:numPr>
          <w:ilvl w:val="2"/>
          <w:numId w:val="2"/>
        </w:numPr>
        <w:ind w:left="0" w:firstLine="0"/>
        <w:jc w:val="left"/>
        <w:rPr>
          <w:sz w:val="24"/>
          <w:szCs w:val="24"/>
        </w:rPr>
      </w:pPr>
      <w:r w:rsidRPr="00162412">
        <w:rPr>
          <w:sz w:val="24"/>
          <w:szCs w:val="24"/>
        </w:rPr>
        <w:t xml:space="preserve">Развитие библиотечного фонда и </w:t>
      </w:r>
      <w:proofErr w:type="spellStart"/>
      <w:r w:rsidRPr="00162412">
        <w:rPr>
          <w:sz w:val="24"/>
          <w:szCs w:val="24"/>
        </w:rPr>
        <w:t>медиатеки</w:t>
      </w:r>
      <w:proofErr w:type="spellEnd"/>
      <w:r w:rsidR="009F652A">
        <w:rPr>
          <w:sz w:val="24"/>
          <w:szCs w:val="24"/>
        </w:rPr>
        <w:t>.</w:t>
      </w:r>
    </w:p>
    <w:p w:rsidR="009F652A" w:rsidRDefault="009F652A" w:rsidP="009F652A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Заведующая БИЦ разрабатывает перспективный план развития фонда и </w:t>
      </w:r>
      <w:proofErr w:type="spellStart"/>
      <w:r>
        <w:rPr>
          <w:sz w:val="24"/>
          <w:szCs w:val="24"/>
        </w:rPr>
        <w:t>медиатеки</w:t>
      </w:r>
      <w:proofErr w:type="spellEnd"/>
      <w:r>
        <w:rPr>
          <w:sz w:val="24"/>
          <w:szCs w:val="24"/>
        </w:rPr>
        <w:t xml:space="preserve">, который утверждается директором. При выделении необходимых средств библиотечный фонд пополняется периодическими изданиями, энциклопедическими словарями, учебной и художественной литературой. Создается электронный каталог в программе «1С: Школьная библиотека». </w:t>
      </w:r>
    </w:p>
    <w:p w:rsidR="009F652A" w:rsidRDefault="009F652A" w:rsidP="009F652A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Приобретаются диски с электронными продуктами, позволяющими осуществлять компьютерную поддержку образовательного процесса по различным учебным предметам, по внеклассной воспитательной работе. </w:t>
      </w:r>
    </w:p>
    <w:p w:rsidR="00162412" w:rsidRDefault="00162412" w:rsidP="009F652A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 w:rsidRPr="00DE1598">
        <w:rPr>
          <w:sz w:val="24"/>
          <w:szCs w:val="24"/>
        </w:rPr>
        <w:t>Развитие и поддержание в рабочем состоянии МТ базы  БИЦ</w:t>
      </w:r>
      <w:r w:rsidR="009F652A">
        <w:rPr>
          <w:sz w:val="24"/>
          <w:szCs w:val="24"/>
        </w:rPr>
        <w:t>.</w:t>
      </w:r>
    </w:p>
    <w:p w:rsidR="009F652A" w:rsidRDefault="009F652A" w:rsidP="009644F7">
      <w:pPr>
        <w:pStyle w:val="a4"/>
        <w:ind w:left="-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БИЦ имеет 5 рабочих автоматизированных мест, читальный зал, оборудованный необходимой мебелью, плазму, ламинатор, </w:t>
      </w:r>
      <w:proofErr w:type="spellStart"/>
      <w:r>
        <w:rPr>
          <w:sz w:val="24"/>
          <w:szCs w:val="24"/>
        </w:rPr>
        <w:t>брошюратор</w:t>
      </w:r>
      <w:proofErr w:type="spellEnd"/>
      <w:r>
        <w:rPr>
          <w:sz w:val="24"/>
          <w:szCs w:val="24"/>
        </w:rPr>
        <w:t>, МФУ.</w:t>
      </w:r>
      <w:r w:rsidR="009644F7">
        <w:rPr>
          <w:sz w:val="24"/>
          <w:szCs w:val="24"/>
        </w:rPr>
        <w:t xml:space="preserve"> Это позволяет обучающимся результативно готовиться к НПК, к урокам и интеллектуальным играм и конкурсам.</w:t>
      </w:r>
    </w:p>
    <w:p w:rsidR="00162412" w:rsidRDefault="00162412" w:rsidP="008559F9">
      <w:pPr>
        <w:pStyle w:val="a4"/>
        <w:ind w:left="-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6.2.3. </w:t>
      </w:r>
      <w:r w:rsidRPr="00DE1598">
        <w:rPr>
          <w:sz w:val="24"/>
          <w:szCs w:val="24"/>
        </w:rPr>
        <w:t xml:space="preserve">Формирование компетенций участников образовательной деятельности по работе </w:t>
      </w:r>
      <w:r w:rsidRPr="00DE1598">
        <w:rPr>
          <w:noProof/>
          <w:sz w:val="24"/>
          <w:szCs w:val="24"/>
          <w:lang w:eastAsia="ru-RU"/>
        </w:rPr>
        <w:t>с библиотечными каталогами (библиотечные уроки)</w:t>
      </w:r>
      <w:r w:rsidR="009644F7">
        <w:rPr>
          <w:noProof/>
          <w:sz w:val="24"/>
          <w:szCs w:val="24"/>
          <w:lang w:eastAsia="ru-RU"/>
        </w:rPr>
        <w:t xml:space="preserve">. </w:t>
      </w:r>
      <w:proofErr w:type="gramStart"/>
      <w:r w:rsidR="009644F7">
        <w:rPr>
          <w:noProof/>
          <w:sz w:val="24"/>
          <w:szCs w:val="24"/>
          <w:lang w:eastAsia="ru-RU"/>
        </w:rPr>
        <w:t>Заведующая БИЦ сстематически и целенаправленно проводит библиотечные уроки в 1-11 классх, в ходе которых у обучающихся формируется навык работы с каталогами, справочниками, энциклопедиями, развивается положительная мотивация к чтению.</w:t>
      </w:r>
      <w:proofErr w:type="gramEnd"/>
    </w:p>
    <w:p w:rsidR="00162412" w:rsidRDefault="00162412" w:rsidP="008559F9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6.2.4. И</w:t>
      </w:r>
      <w:r w:rsidRPr="00DE1598">
        <w:rPr>
          <w:sz w:val="24"/>
          <w:szCs w:val="24"/>
        </w:rPr>
        <w:t>ндивидуальная работа с читателями,</w:t>
      </w:r>
      <w:r>
        <w:rPr>
          <w:sz w:val="24"/>
          <w:szCs w:val="24"/>
        </w:rPr>
        <w:t xml:space="preserve"> книговыдача</w:t>
      </w:r>
      <w:r w:rsidR="009644F7">
        <w:rPr>
          <w:sz w:val="24"/>
          <w:szCs w:val="24"/>
        </w:rPr>
        <w:t>.</w:t>
      </w:r>
    </w:p>
    <w:p w:rsidR="009644F7" w:rsidRDefault="009644F7" w:rsidP="009644F7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индивидуальной работы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процессе выбора литературы для чтения, бесед по прочитанн</w:t>
      </w:r>
      <w:r w:rsidR="00B43CDC">
        <w:rPr>
          <w:sz w:val="24"/>
          <w:szCs w:val="24"/>
        </w:rPr>
        <w:t>ым</w:t>
      </w:r>
      <w:r>
        <w:rPr>
          <w:sz w:val="24"/>
          <w:szCs w:val="24"/>
        </w:rPr>
        <w:t xml:space="preserve"> книг</w:t>
      </w:r>
      <w:r w:rsidR="00B43CDC">
        <w:rPr>
          <w:sz w:val="24"/>
          <w:szCs w:val="24"/>
        </w:rPr>
        <w:t>ам способствуют воспитанию читательской культуры лицеистов, развитию их читательских интересов и  кругозора.</w:t>
      </w:r>
    </w:p>
    <w:p w:rsidR="00162412" w:rsidRDefault="00162412" w:rsidP="00B43CDC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6.2.5. </w:t>
      </w:r>
      <w:r w:rsidRPr="00DE1598">
        <w:rPr>
          <w:sz w:val="24"/>
          <w:szCs w:val="24"/>
        </w:rPr>
        <w:t>Массовая работа с читателями – выставки, конференции, праздники</w:t>
      </w:r>
      <w:r w:rsidR="00B43CDC">
        <w:rPr>
          <w:sz w:val="24"/>
          <w:szCs w:val="24"/>
        </w:rPr>
        <w:t xml:space="preserve">. В соответствии с планом реализации задач учебного года заведующая БИЦ организует книжные выставки,  проводит массовые воспитательные мероприятия, викторины и интеллектуальные игры. </w:t>
      </w:r>
    </w:p>
    <w:p w:rsidR="00162412" w:rsidRDefault="000168B2" w:rsidP="008559F9">
      <w:pPr>
        <w:pStyle w:val="a4"/>
        <w:numPr>
          <w:ilvl w:val="1"/>
          <w:numId w:val="2"/>
        </w:numPr>
        <w:ind w:left="0" w:firstLine="0"/>
        <w:jc w:val="both"/>
        <w:rPr>
          <w:b/>
          <w:sz w:val="24"/>
          <w:szCs w:val="24"/>
        </w:rPr>
      </w:pPr>
      <w:r w:rsidRPr="000168B2">
        <w:rPr>
          <w:b/>
          <w:sz w:val="24"/>
          <w:szCs w:val="24"/>
        </w:rPr>
        <w:t>Мониторинг</w:t>
      </w:r>
      <w:r>
        <w:rPr>
          <w:b/>
          <w:sz w:val="24"/>
          <w:szCs w:val="24"/>
        </w:rPr>
        <w:t xml:space="preserve">,  анализ </w:t>
      </w:r>
      <w:r w:rsidRPr="000168B2">
        <w:rPr>
          <w:b/>
          <w:sz w:val="24"/>
          <w:szCs w:val="24"/>
        </w:rPr>
        <w:t xml:space="preserve"> процесса</w:t>
      </w:r>
      <w:r>
        <w:rPr>
          <w:b/>
          <w:sz w:val="24"/>
          <w:szCs w:val="24"/>
        </w:rPr>
        <w:t>, улучшение</w:t>
      </w:r>
      <w:r w:rsidRPr="000168B2">
        <w:rPr>
          <w:b/>
          <w:sz w:val="24"/>
          <w:szCs w:val="24"/>
        </w:rPr>
        <w:t>.</w:t>
      </w:r>
    </w:p>
    <w:p w:rsidR="000168B2" w:rsidRDefault="000168B2" w:rsidP="008559F9">
      <w:pPr>
        <w:pStyle w:val="a4"/>
        <w:numPr>
          <w:ilvl w:val="2"/>
          <w:numId w:val="2"/>
        </w:numPr>
        <w:tabs>
          <w:tab w:val="left" w:pos="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ЛИ и заведующая БИЦ в системе проводят мониторинг процесса, с результатами которого знакомятся руководители структурных подразделений и директор Лицея. </w:t>
      </w:r>
    </w:p>
    <w:p w:rsidR="000168B2" w:rsidRDefault="000168B2" w:rsidP="008559F9">
      <w:pPr>
        <w:pStyle w:val="a4"/>
        <w:numPr>
          <w:ilvl w:val="2"/>
          <w:numId w:val="2"/>
        </w:numPr>
        <w:tabs>
          <w:tab w:val="left" w:pos="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данных мониторинга проводится анализ достижения цели и качества реализации задач процесса. </w:t>
      </w:r>
    </w:p>
    <w:p w:rsidR="000168B2" w:rsidRPr="000168B2" w:rsidRDefault="000168B2" w:rsidP="008559F9">
      <w:pPr>
        <w:pStyle w:val="a4"/>
        <w:numPr>
          <w:ilvl w:val="2"/>
          <w:numId w:val="2"/>
        </w:numPr>
        <w:tabs>
          <w:tab w:val="left" w:pos="567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Принимаются управленческие решения по корректирующим и предупреждающим действиям, которые доводятся до сведения каждого участника образовательного процесса. </w:t>
      </w:r>
    </w:p>
    <w:p w:rsidR="00162412" w:rsidRDefault="00162412" w:rsidP="00162412">
      <w:pPr>
        <w:pStyle w:val="a4"/>
        <w:ind w:left="-142"/>
        <w:jc w:val="both"/>
        <w:rPr>
          <w:sz w:val="24"/>
          <w:szCs w:val="24"/>
        </w:rPr>
      </w:pPr>
    </w:p>
    <w:p w:rsidR="005829CB" w:rsidRDefault="00162F90" w:rsidP="00DE7B84">
      <w:pPr>
        <w:autoSpaceDE w:val="0"/>
        <w:autoSpaceDN w:val="0"/>
        <w:adjustRightInd w:val="0"/>
        <w:ind w:left="-567"/>
        <w:jc w:val="left"/>
        <w:rPr>
          <w:b/>
          <w:sz w:val="24"/>
          <w:szCs w:val="24"/>
        </w:rPr>
      </w:pPr>
      <w:r w:rsidRPr="00162F90">
        <w:rPr>
          <w:b/>
          <w:sz w:val="24"/>
          <w:szCs w:val="24"/>
        </w:rPr>
        <w:t>6.4. Документация и записи</w:t>
      </w:r>
    </w:p>
    <w:p w:rsidR="00162F90" w:rsidRP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162F90">
        <w:rPr>
          <w:sz w:val="24"/>
          <w:szCs w:val="24"/>
        </w:rPr>
        <w:t xml:space="preserve">План работы </w:t>
      </w:r>
      <w:r w:rsidR="00080B46">
        <w:rPr>
          <w:sz w:val="24"/>
          <w:szCs w:val="24"/>
        </w:rPr>
        <w:t>ЦИМДО</w:t>
      </w:r>
      <w:r w:rsidRPr="00162F90">
        <w:rPr>
          <w:sz w:val="24"/>
          <w:szCs w:val="24"/>
        </w:rPr>
        <w:t>.</w:t>
      </w:r>
    </w:p>
    <w:p w:rsid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162F90">
        <w:rPr>
          <w:sz w:val="24"/>
          <w:szCs w:val="24"/>
        </w:rPr>
        <w:lastRenderedPageBreak/>
        <w:t>Отчет и анализ работы за год (полугодие).</w:t>
      </w:r>
    </w:p>
    <w:p w:rsid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План работы БИЦ.</w:t>
      </w:r>
    </w:p>
    <w:p w:rsid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Отчет о работе БИЦ за декретированный период</w:t>
      </w:r>
    </w:p>
    <w:p w:rsid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Формуляры читательские.</w:t>
      </w:r>
    </w:p>
    <w:p w:rsid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Журнал учета приобретенной литературы.</w:t>
      </w:r>
    </w:p>
    <w:p w:rsidR="00162F90" w:rsidRPr="00162F90" w:rsidRDefault="00162F90" w:rsidP="00162F90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Журнал учета списанной литературы.</w:t>
      </w:r>
    </w:p>
    <w:p w:rsidR="00162F90" w:rsidRPr="00162F90" w:rsidRDefault="00162F90" w:rsidP="00DE7B84">
      <w:pPr>
        <w:autoSpaceDE w:val="0"/>
        <w:autoSpaceDN w:val="0"/>
        <w:adjustRightInd w:val="0"/>
        <w:ind w:left="-567"/>
        <w:jc w:val="left"/>
        <w:rPr>
          <w:b/>
        </w:rPr>
      </w:pPr>
    </w:p>
    <w:p w:rsidR="00386481" w:rsidRPr="000B683E" w:rsidRDefault="005829CB" w:rsidP="000B683E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0B683E">
        <w:rPr>
          <w:b/>
          <w:sz w:val="24"/>
          <w:szCs w:val="24"/>
        </w:rPr>
        <w:t>Матрица ответственности</w:t>
      </w:r>
    </w:p>
    <w:tbl>
      <w:tblPr>
        <w:tblStyle w:val="a3"/>
        <w:tblW w:w="10694" w:type="dxa"/>
        <w:tblInd w:w="-743" w:type="dxa"/>
        <w:tblLook w:val="04A0" w:firstRow="1" w:lastRow="0" w:firstColumn="1" w:lastColumn="0" w:noHBand="0" w:noVBand="1"/>
      </w:tblPr>
      <w:tblGrid>
        <w:gridCol w:w="4468"/>
        <w:gridCol w:w="588"/>
        <w:gridCol w:w="1315"/>
        <w:gridCol w:w="661"/>
        <w:gridCol w:w="670"/>
        <w:gridCol w:w="875"/>
        <w:gridCol w:w="726"/>
        <w:gridCol w:w="801"/>
        <w:gridCol w:w="590"/>
      </w:tblGrid>
      <w:tr w:rsidR="00CB7187" w:rsidTr="00E14B2D">
        <w:tc>
          <w:tcPr>
            <w:tcW w:w="4468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B7187" w:rsidRDefault="00CB7187" w:rsidP="00D34932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315" w:type="dxa"/>
          </w:tcPr>
          <w:p w:rsidR="00CB7187" w:rsidRDefault="00CB7187" w:rsidP="00E14B2D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E14B2D">
              <w:rPr>
                <w:b/>
                <w:sz w:val="24"/>
                <w:szCs w:val="24"/>
              </w:rPr>
              <w:t>ЦИМДО</w:t>
            </w:r>
          </w:p>
        </w:tc>
        <w:tc>
          <w:tcPr>
            <w:tcW w:w="66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670" w:type="dxa"/>
          </w:tcPr>
          <w:p w:rsidR="00CB7187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B7187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75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ЗБИЦ</w:t>
            </w:r>
          </w:p>
        </w:tc>
        <w:tc>
          <w:tcPr>
            <w:tcW w:w="726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 УВР</w:t>
            </w:r>
          </w:p>
        </w:tc>
        <w:tc>
          <w:tcPr>
            <w:tcW w:w="80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РСП</w:t>
            </w:r>
          </w:p>
        </w:tc>
        <w:tc>
          <w:tcPr>
            <w:tcW w:w="59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gramEnd"/>
          </w:p>
        </w:tc>
      </w:tr>
      <w:tr w:rsidR="00CB7187" w:rsidTr="00E14B2D">
        <w:tc>
          <w:tcPr>
            <w:tcW w:w="4468" w:type="dxa"/>
          </w:tcPr>
          <w:p w:rsidR="00CB7187" w:rsidRPr="00DE1598" w:rsidRDefault="00CB7187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 xml:space="preserve">Развитие и поддержание в рабочем состоянии МТ базы </w:t>
            </w:r>
            <w:r>
              <w:rPr>
                <w:sz w:val="24"/>
                <w:szCs w:val="24"/>
              </w:rPr>
              <w:t xml:space="preserve">и СПО </w:t>
            </w:r>
            <w:r w:rsidRPr="00DE1598">
              <w:rPr>
                <w:sz w:val="24"/>
                <w:szCs w:val="24"/>
              </w:rPr>
              <w:t xml:space="preserve">процесса  информатизации </w:t>
            </w:r>
          </w:p>
        </w:tc>
        <w:tc>
          <w:tcPr>
            <w:tcW w:w="588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CB7187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70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75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726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0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9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CB7187" w:rsidTr="00E14B2D">
        <w:tc>
          <w:tcPr>
            <w:tcW w:w="4468" w:type="dxa"/>
          </w:tcPr>
          <w:p w:rsidR="00CB7187" w:rsidRPr="00DE1598" w:rsidRDefault="00CB7187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Развитие информационных компетенций педагогов</w:t>
            </w:r>
            <w:r>
              <w:rPr>
                <w:sz w:val="24"/>
                <w:szCs w:val="24"/>
              </w:rPr>
              <w:t xml:space="preserve"> (в системе семинаров и курсовой подготовки)</w:t>
            </w:r>
          </w:p>
        </w:tc>
        <w:tc>
          <w:tcPr>
            <w:tcW w:w="588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CB7187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670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75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726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0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59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CB7187" w:rsidTr="00E14B2D">
        <w:tc>
          <w:tcPr>
            <w:tcW w:w="4468" w:type="dxa"/>
          </w:tcPr>
          <w:p w:rsidR="00CB7187" w:rsidRPr="00DE1598" w:rsidRDefault="00CB7187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Широкое внедрение ИКТ в образовательную и научно-методическую практику</w:t>
            </w:r>
          </w:p>
        </w:tc>
        <w:tc>
          <w:tcPr>
            <w:tcW w:w="588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CB7187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67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CB7187" w:rsidRDefault="00CB7187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726" w:type="dxa"/>
          </w:tcPr>
          <w:p w:rsidR="00CB7187" w:rsidRDefault="000168B2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0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59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Обеспечение Интернет-ресурсами и учет трафика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75" w:type="dxa"/>
          </w:tcPr>
          <w:p w:rsidR="000F5895" w:rsidRDefault="000F5895">
            <w:r w:rsidRPr="00201CD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26" w:type="dxa"/>
          </w:tcPr>
          <w:p w:rsidR="000F5895" w:rsidRDefault="000F5895">
            <w:r w:rsidRPr="00201CD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1" w:type="dxa"/>
          </w:tcPr>
          <w:p w:rsidR="000F5895" w:rsidRDefault="000F5895">
            <w:r w:rsidRPr="00201CD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0" w:type="dxa"/>
          </w:tcPr>
          <w:p w:rsidR="000F5895" w:rsidRDefault="000F5895">
            <w:r w:rsidRPr="00201CD7">
              <w:rPr>
                <w:b/>
                <w:sz w:val="24"/>
                <w:szCs w:val="24"/>
              </w:rPr>
              <w:t>И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Обеспечение качественной работы локальной сети и иерархической защищенности информации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70" w:type="dxa"/>
          </w:tcPr>
          <w:p w:rsidR="000F5895" w:rsidRDefault="000F5895">
            <w:r w:rsidRPr="003A23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75" w:type="dxa"/>
          </w:tcPr>
          <w:p w:rsidR="000F5895" w:rsidRDefault="000F5895">
            <w:r w:rsidRPr="003A23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26" w:type="dxa"/>
          </w:tcPr>
          <w:p w:rsidR="000F5895" w:rsidRDefault="000F5895">
            <w:r w:rsidRPr="003A23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1" w:type="dxa"/>
          </w:tcPr>
          <w:p w:rsidR="000F5895" w:rsidRDefault="000F5895">
            <w:r w:rsidRPr="003A231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0" w:type="dxa"/>
          </w:tcPr>
          <w:p w:rsidR="000F5895" w:rsidRDefault="000F5895">
            <w:r w:rsidRPr="003A231E">
              <w:rPr>
                <w:b/>
                <w:sz w:val="24"/>
                <w:szCs w:val="24"/>
              </w:rPr>
              <w:t>И</w:t>
            </w:r>
          </w:p>
        </w:tc>
      </w:tr>
      <w:tr w:rsidR="00CB7187" w:rsidTr="00E14B2D">
        <w:tc>
          <w:tcPr>
            <w:tcW w:w="4468" w:type="dxa"/>
          </w:tcPr>
          <w:p w:rsidR="00CB7187" w:rsidRPr="00DE1598" w:rsidRDefault="00CB7187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Управление сайтом для развития информационных связей с общественностью</w:t>
            </w:r>
          </w:p>
        </w:tc>
        <w:tc>
          <w:tcPr>
            <w:tcW w:w="588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CB7187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CB7187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67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75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26" w:type="dxa"/>
          </w:tcPr>
          <w:p w:rsidR="00CB7187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01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590" w:type="dxa"/>
          </w:tcPr>
          <w:p w:rsidR="00CB7187" w:rsidRDefault="00CB7187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изучения лицеистами ИКТ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61" w:type="dxa"/>
          </w:tcPr>
          <w:p w:rsidR="000F5895" w:rsidRDefault="000F5895" w:rsidP="0088264D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b/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 xml:space="preserve">Размещение публичного отчета директора и КПМО 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87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Организация систематической работы педагогического коллектива  в проекте «Дневник</w:t>
            </w:r>
            <w:proofErr w:type="gramStart"/>
            <w:r w:rsidRPr="00DE1598">
              <w:rPr>
                <w:sz w:val="24"/>
                <w:szCs w:val="24"/>
              </w:rPr>
              <w:t>.</w:t>
            </w:r>
            <w:proofErr w:type="gramEnd"/>
            <w:r w:rsidRPr="00DE15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1598">
              <w:rPr>
                <w:sz w:val="24"/>
                <w:szCs w:val="24"/>
              </w:rPr>
              <w:t>р</w:t>
            </w:r>
            <w:proofErr w:type="gramEnd"/>
            <w:r w:rsidRPr="00DE1598">
              <w:rPr>
                <w:sz w:val="24"/>
                <w:szCs w:val="24"/>
              </w:rPr>
              <w:t>у</w:t>
            </w:r>
            <w:proofErr w:type="spellEnd"/>
            <w:r w:rsidRPr="00DE1598">
              <w:rPr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ОИ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34932">
            <w:pPr>
              <w:jc w:val="left"/>
              <w:rPr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 xml:space="preserve">Развитие библиотечного фонда и </w:t>
            </w:r>
            <w:proofErr w:type="spellStart"/>
            <w:r w:rsidRPr="00DE1598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588" w:type="dxa"/>
          </w:tcPr>
          <w:p w:rsidR="000F5895" w:rsidRDefault="000F5895" w:rsidP="0088264D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1" w:type="dxa"/>
          </w:tcPr>
          <w:p w:rsidR="000F5895" w:rsidRDefault="000F5895">
            <w:r w:rsidRPr="007A29C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0" w:type="dxa"/>
          </w:tcPr>
          <w:p w:rsidR="000F5895" w:rsidRDefault="000F5895">
            <w:r w:rsidRPr="007A29C8">
              <w:rPr>
                <w:b/>
                <w:sz w:val="24"/>
                <w:szCs w:val="24"/>
              </w:rPr>
              <w:t>И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Развитие и поддержание в рабочем состоянии МТ базы  БИЦ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 xml:space="preserve">Формирование компетенций участников образовательной деятельности по работе </w:t>
            </w:r>
            <w:r w:rsidRPr="00DE1598">
              <w:rPr>
                <w:noProof/>
                <w:sz w:val="24"/>
                <w:szCs w:val="24"/>
                <w:lang w:eastAsia="ru-RU"/>
              </w:rPr>
              <w:t>с библиотечными каталогами (библиотечные уроки)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E1598">
              <w:rPr>
                <w:sz w:val="24"/>
                <w:szCs w:val="24"/>
              </w:rPr>
              <w:t>ндивидуальная работа с читателями,</w:t>
            </w:r>
            <w:r>
              <w:rPr>
                <w:sz w:val="24"/>
                <w:szCs w:val="24"/>
              </w:rPr>
              <w:t xml:space="preserve"> книговыдача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0F5895" w:rsidTr="00E14B2D">
        <w:tc>
          <w:tcPr>
            <w:tcW w:w="4468" w:type="dxa"/>
          </w:tcPr>
          <w:p w:rsidR="000F5895" w:rsidRPr="00DE1598" w:rsidRDefault="000F5895" w:rsidP="00DE1598">
            <w:pPr>
              <w:jc w:val="left"/>
              <w:rPr>
                <w:sz w:val="24"/>
                <w:szCs w:val="24"/>
              </w:rPr>
            </w:pPr>
            <w:r w:rsidRPr="00DE1598">
              <w:rPr>
                <w:sz w:val="24"/>
                <w:szCs w:val="24"/>
              </w:rPr>
              <w:t>Массовая работа с читателями – выставки, конференции, праздники</w:t>
            </w:r>
          </w:p>
        </w:tc>
        <w:tc>
          <w:tcPr>
            <w:tcW w:w="588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0F5895" w:rsidRDefault="00E14B2D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801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90" w:type="dxa"/>
          </w:tcPr>
          <w:p w:rsidR="000F5895" w:rsidRDefault="000F5895" w:rsidP="0038648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</w:tbl>
    <w:p w:rsidR="005829CB" w:rsidRDefault="005829CB" w:rsidP="00386481">
      <w:pPr>
        <w:pStyle w:val="a4"/>
        <w:autoSpaceDE w:val="0"/>
        <w:autoSpaceDN w:val="0"/>
        <w:adjustRightInd w:val="0"/>
        <w:ind w:left="360"/>
        <w:jc w:val="left"/>
        <w:rPr>
          <w:b/>
          <w:sz w:val="24"/>
          <w:szCs w:val="24"/>
        </w:rPr>
      </w:pPr>
      <w:r w:rsidRPr="005829CB">
        <w:rPr>
          <w:b/>
          <w:sz w:val="24"/>
          <w:szCs w:val="24"/>
        </w:rPr>
        <w:lastRenderedPageBreak/>
        <w:t xml:space="preserve"> </w:t>
      </w:r>
    </w:p>
    <w:p w:rsidR="008559F9" w:rsidRPr="008559F9" w:rsidRDefault="008559F9" w:rsidP="00386481">
      <w:pPr>
        <w:pStyle w:val="a4"/>
        <w:autoSpaceDE w:val="0"/>
        <w:autoSpaceDN w:val="0"/>
        <w:adjustRightInd w:val="0"/>
        <w:ind w:left="360"/>
        <w:jc w:val="left"/>
        <w:rPr>
          <w:b/>
          <w:sz w:val="18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08"/>
        <w:gridCol w:w="4606"/>
      </w:tblGrid>
      <w:tr w:rsidR="00B35E71" w:rsidTr="00B35E71">
        <w:tc>
          <w:tcPr>
            <w:tcW w:w="5708" w:type="dxa"/>
          </w:tcPr>
          <w:p w:rsidR="00B35E71" w:rsidRDefault="00B35E71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 – </w:t>
            </w:r>
            <w:r w:rsidRPr="00B35E71">
              <w:rPr>
                <w:sz w:val="24"/>
                <w:szCs w:val="24"/>
              </w:rPr>
              <w:t>директор</w:t>
            </w:r>
          </w:p>
          <w:p w:rsidR="00B35E71" w:rsidRPr="00B35E71" w:rsidRDefault="00B35E71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080B46">
              <w:rPr>
                <w:b/>
                <w:sz w:val="24"/>
                <w:szCs w:val="24"/>
              </w:rPr>
              <w:t>ЦИМДО</w:t>
            </w:r>
            <w:r>
              <w:rPr>
                <w:b/>
                <w:sz w:val="24"/>
                <w:szCs w:val="24"/>
              </w:rPr>
              <w:t xml:space="preserve"> – </w:t>
            </w:r>
            <w:r w:rsidRPr="00B35E71">
              <w:rPr>
                <w:sz w:val="24"/>
                <w:szCs w:val="24"/>
              </w:rPr>
              <w:t xml:space="preserve">руководитель </w:t>
            </w:r>
            <w:r w:rsidR="00080B46">
              <w:rPr>
                <w:sz w:val="24"/>
                <w:szCs w:val="24"/>
              </w:rPr>
              <w:t>ЦИМДО</w:t>
            </w:r>
          </w:p>
          <w:p w:rsidR="00B35E71" w:rsidRDefault="00B35E71" w:rsidP="004710B6">
            <w:pPr>
              <w:pStyle w:val="a4"/>
              <w:tabs>
                <w:tab w:val="left" w:pos="4440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 - </w:t>
            </w:r>
            <w:r w:rsidR="00E14B2D">
              <w:rPr>
                <w:sz w:val="24"/>
                <w:szCs w:val="24"/>
              </w:rPr>
              <w:t>системны</w:t>
            </w:r>
            <w:r w:rsidRPr="00B35E71">
              <w:rPr>
                <w:sz w:val="24"/>
                <w:szCs w:val="24"/>
              </w:rPr>
              <w:t>й администратор</w:t>
            </w:r>
            <w:r w:rsidR="004710B6">
              <w:rPr>
                <w:sz w:val="24"/>
                <w:szCs w:val="24"/>
              </w:rPr>
              <w:tab/>
            </w:r>
          </w:p>
          <w:p w:rsidR="00B35E71" w:rsidRPr="00B35E71" w:rsidRDefault="00E14B2D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35E71">
              <w:rPr>
                <w:b/>
                <w:sz w:val="24"/>
                <w:szCs w:val="24"/>
              </w:rPr>
              <w:t xml:space="preserve">С – </w:t>
            </w:r>
            <w:r>
              <w:rPr>
                <w:sz w:val="24"/>
                <w:szCs w:val="24"/>
              </w:rPr>
              <w:t>администратор</w:t>
            </w:r>
            <w:r w:rsidR="00B35E71" w:rsidRPr="00B35E71">
              <w:rPr>
                <w:sz w:val="24"/>
                <w:szCs w:val="24"/>
              </w:rPr>
              <w:t xml:space="preserve"> сайта</w:t>
            </w:r>
          </w:p>
          <w:p w:rsidR="00B35E71" w:rsidRDefault="00B35E71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ЗБИЦ – </w:t>
            </w:r>
            <w:r w:rsidRPr="00B35E71">
              <w:rPr>
                <w:sz w:val="24"/>
                <w:szCs w:val="24"/>
              </w:rPr>
              <w:t>заведующая библиотечно-информационным центром</w:t>
            </w:r>
          </w:p>
          <w:p w:rsidR="00CB7187" w:rsidRPr="00B35E71" w:rsidRDefault="00CB7187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sz w:val="24"/>
                <w:szCs w:val="24"/>
              </w:rPr>
            </w:pPr>
            <w:r w:rsidRPr="00CB7187">
              <w:rPr>
                <w:b/>
                <w:sz w:val="24"/>
                <w:szCs w:val="24"/>
              </w:rPr>
              <w:t xml:space="preserve">ЗД УВР </w:t>
            </w:r>
            <w:r>
              <w:rPr>
                <w:sz w:val="24"/>
                <w:szCs w:val="24"/>
              </w:rPr>
              <w:t>-  заместитель директора по учебно-воспитательной работе</w:t>
            </w:r>
          </w:p>
          <w:p w:rsidR="00B35E71" w:rsidRDefault="00B35E71" w:rsidP="00B35E71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РСП – </w:t>
            </w:r>
            <w:r w:rsidRPr="00B35E71">
              <w:rPr>
                <w:sz w:val="24"/>
                <w:szCs w:val="24"/>
              </w:rPr>
              <w:t>руководитель структурного подразделения</w:t>
            </w:r>
          </w:p>
          <w:p w:rsidR="00B35E71" w:rsidRDefault="00B35E71" w:rsidP="00162412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gramEnd"/>
            <w:r>
              <w:rPr>
                <w:b/>
                <w:sz w:val="24"/>
                <w:szCs w:val="24"/>
              </w:rPr>
              <w:t xml:space="preserve"> – </w:t>
            </w:r>
            <w:r w:rsidRPr="00B35E71">
              <w:rPr>
                <w:sz w:val="24"/>
                <w:szCs w:val="24"/>
              </w:rPr>
              <w:t>педагог лицея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B35E71" w:rsidRDefault="00B35E71" w:rsidP="005829C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ОИ – </w:t>
            </w:r>
            <w:r w:rsidRPr="00B35E71">
              <w:rPr>
                <w:sz w:val="24"/>
                <w:szCs w:val="24"/>
              </w:rPr>
              <w:t>ответственный исполнитель</w:t>
            </w:r>
          </w:p>
          <w:p w:rsidR="00B35E71" w:rsidRDefault="00B35E71" w:rsidP="005829C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 – </w:t>
            </w:r>
            <w:r w:rsidRPr="00B35E71">
              <w:rPr>
                <w:sz w:val="24"/>
                <w:szCs w:val="24"/>
              </w:rPr>
              <w:t>участник</w:t>
            </w:r>
          </w:p>
          <w:p w:rsidR="00B35E71" w:rsidRDefault="00B35E71" w:rsidP="005829C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- </w:t>
            </w:r>
            <w:r w:rsidRPr="00B35E71">
              <w:rPr>
                <w:sz w:val="24"/>
                <w:szCs w:val="24"/>
              </w:rPr>
              <w:t>контрол</w:t>
            </w:r>
            <w:r w:rsidR="00080B46">
              <w:rPr>
                <w:sz w:val="24"/>
                <w:szCs w:val="24"/>
              </w:rPr>
              <w:t>ь</w:t>
            </w:r>
          </w:p>
          <w:p w:rsidR="00B35E71" w:rsidRDefault="00B35E71" w:rsidP="005829C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– </w:t>
            </w:r>
            <w:r w:rsidRPr="00B35E71">
              <w:rPr>
                <w:sz w:val="24"/>
                <w:szCs w:val="24"/>
              </w:rPr>
              <w:t>информируемый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80B46" w:rsidRDefault="00080B46" w:rsidP="005829CB">
            <w:pPr>
              <w:pStyle w:val="a4"/>
              <w:autoSpaceDE w:val="0"/>
              <w:autoSpaceDN w:val="0"/>
              <w:adjustRightInd w:val="0"/>
              <w:ind w:left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- </w:t>
            </w:r>
            <w:r w:rsidRPr="00080B46">
              <w:rPr>
                <w:sz w:val="24"/>
                <w:szCs w:val="24"/>
              </w:rPr>
              <w:t>руководство</w:t>
            </w:r>
          </w:p>
        </w:tc>
      </w:tr>
    </w:tbl>
    <w:p w:rsidR="005829CB" w:rsidRDefault="005829CB" w:rsidP="005829CB">
      <w:pPr>
        <w:pStyle w:val="a4"/>
        <w:autoSpaceDE w:val="0"/>
        <w:autoSpaceDN w:val="0"/>
        <w:adjustRightInd w:val="0"/>
        <w:ind w:left="360"/>
        <w:jc w:val="left"/>
        <w:rPr>
          <w:b/>
          <w:sz w:val="24"/>
          <w:szCs w:val="24"/>
        </w:rPr>
      </w:pPr>
    </w:p>
    <w:p w:rsidR="005829CB" w:rsidRDefault="005829CB" w:rsidP="005829CB">
      <w:pPr>
        <w:pStyle w:val="a4"/>
        <w:numPr>
          <w:ilvl w:val="0"/>
          <w:numId w:val="5"/>
        </w:numPr>
        <w:rPr>
          <w:b/>
          <w:sz w:val="24"/>
          <w:szCs w:val="24"/>
        </w:rPr>
        <w:sectPr w:rsidR="005829CB" w:rsidSect="004F32B2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9CB" w:rsidRPr="008559F9" w:rsidRDefault="008559F9" w:rsidP="008559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 w:rsidR="00021878">
        <w:rPr>
          <w:b/>
          <w:sz w:val="24"/>
          <w:szCs w:val="24"/>
        </w:rPr>
        <w:t xml:space="preserve"> </w:t>
      </w:r>
      <w:r w:rsidR="005829CB" w:rsidRPr="008559F9">
        <w:rPr>
          <w:b/>
          <w:sz w:val="24"/>
          <w:szCs w:val="24"/>
        </w:rPr>
        <w:t>Графическое описание процесса</w:t>
      </w:r>
      <w:r w:rsidR="008C25A0" w:rsidRPr="008C25A0">
        <w:rPr>
          <w:b/>
          <w:sz w:val="24"/>
          <w:szCs w:val="24"/>
        </w:rPr>
        <w:t xml:space="preserve"> </w:t>
      </w:r>
    </w:p>
    <w:p w:rsidR="00842E53" w:rsidRDefault="00F45F78" w:rsidP="00AE7272">
      <w:pPr>
        <w:pStyle w:val="a4"/>
        <w:ind w:left="360"/>
        <w:jc w:val="both"/>
        <w:rPr>
          <w:b/>
          <w:sz w:val="24"/>
          <w:szCs w:val="24"/>
        </w:rPr>
        <w:sectPr w:rsidR="00842E53" w:rsidSect="00842E53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>
        <w:rPr>
          <w:b/>
          <w:noProof/>
          <w:sz w:val="24"/>
          <w:szCs w:val="24"/>
          <w:lang w:eastAsia="ru-RU"/>
        </w:rPr>
        <w:pict>
          <v:group id="_x0000_s1136" style="position:absolute;left:0;text-align:left;margin-left:-5.4pt;margin-top:10.95pt;width:751.55pt;height:401.85pt;z-index:251842048" coordorigin="931,1773" coordsize="15031,8037">
            <v:rect id="_x0000_s1123" style="position:absolute;left:8487;top:2604;width:1834;height:825">
              <v:textbox>
                <w:txbxContent>
                  <w:p w:rsidR="006E5E02" w:rsidRDefault="006E5E02">
                    <w:r>
                      <w:t>Мониторинг, предложения по улучшению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4" type="#_x0000_t32" style="position:absolute;left:7928;top:2896;width:559;height:0" o:connectortype="straight">
              <v:stroke endarrow="block"/>
            </v:shape>
            <v:shape id="_x0000_s1125" type="#_x0000_t32" style="position:absolute;left:10321;top:2896;width:506;height:0;flip:x" o:connectortype="straight">
              <v:stroke endarrow="block"/>
            </v:shape>
            <v:shape id="_x0000_s1126" type="#_x0000_t32" style="position:absolute;left:9241;top:2271;width:0;height:333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115;top:1890;width:5471;height:389;mso-height-percent:200;mso-height-percent:200;mso-width-relative:margin;mso-height-relative:margin">
              <v:textbox style="mso-next-textbox:#_x0000_s1028;mso-fit-shape-to-text:t">
                <w:txbxContent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 xml:space="preserve">Директор </w:t>
                    </w:r>
                  </w:p>
                </w:txbxContent>
              </v:textbox>
            </v:shape>
            <v:shape id="_x0000_s1029" type="#_x0000_t202" style="position:absolute;left:3473;top:2771;width:4463;height:389;mso-height-percent:200;mso-height-percent:200;mso-width-relative:margin;mso-height-relative:margin">
              <v:textbox style="mso-next-textbox:#_x0000_s1029;mso-fit-shape-to-text:t">
                <w:txbxContent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t xml:space="preserve">Руководитель </w:t>
                    </w:r>
                    <w:r w:rsidR="006645BF">
                      <w:t>ЦИМДО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0" type="#_x0000_t202" style="position:absolute;left:2864;top:1773;width:2588;height:849;mso-height-percent:200;mso-height-percent:200;mso-width-relative:margin;mso-height-relative:margin">
              <v:textbox style="mso-next-textbox:#_x0000_s1030;mso-fit-shape-to-text:t">
                <w:txbxContent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 xml:space="preserve">Информация </w:t>
                    </w:r>
                  </w:p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 xml:space="preserve">о состоянии </w:t>
                    </w:r>
                    <w:r>
                      <w:t>информатизации</w:t>
                    </w:r>
                  </w:p>
                </w:txbxContent>
              </v:textbox>
            </v:shape>
            <v:shape id="_x0000_s1031" type="#_x0000_t202" style="position:absolute;left:12464;top:1839;width:2557;height:611;mso-width-relative:margin;mso-height-relative:margin">
              <v:textbox style="mso-next-textbox:#_x0000_s1031">
                <w:txbxContent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Управленческие решения</w:t>
                    </w:r>
                  </w:p>
                </w:txbxContent>
              </v:textbox>
            </v:shape>
            <v:shape id="_x0000_s1032" type="#_x0000_t32" style="position:absolute;left:6841;top:2275;width:1;height:475;flip:x" o:connectortype="straight">
              <v:stroke endarrow="block"/>
            </v:shape>
            <v:shape id="_x0000_s1033" type="#_x0000_t202" style="position:absolute;left:1347;top:3650;width:8334;height:389;mso-height-percent:200;mso-height-percent:200;mso-width-relative:margin;mso-height-relative:margin">
              <v:textbox style="mso-next-textbox:#_x0000_s1033;mso-fit-shape-to-text:t">
                <w:txbxContent>
                  <w:p w:rsidR="006E5E02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Функции управления</w:t>
                    </w:r>
                  </w:p>
                </w:txbxContent>
              </v:textbox>
            </v:shape>
            <v:shape id="_x0000_s1034" type="#_x0000_t32" style="position:absolute;left:5434;top:3139;width:1;height:468" o:connectortype="straight">
              <v:stroke endarrow="block"/>
            </v:shape>
            <v:shape id="_x0000_s1035" type="#_x0000_t202" style="position:absolute;left:6048;top:4215;width:794;height:4621;mso-width-relative:margin;mso-height-relative:margin">
              <v:textbox style="layout-flow:vertical;mso-layout-flow-alt:bottom-to-top;mso-next-textbox:#_x0000_s1035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 xml:space="preserve">Управление сайтом для развития информационных связей с общественностью </w:t>
                    </w:r>
                  </w:p>
                </w:txbxContent>
              </v:textbox>
            </v:shape>
            <v:shape id="_x0000_s1036" type="#_x0000_t202" style="position:absolute;left:4991;top:4215;width:827;height:4621;mso-width-relative:margin;mso-height-relative:margin">
              <v:textbox style="layout-flow:vertical;mso-layout-flow-alt:bottom-to-top;mso-next-textbox:#_x0000_s1036">
                <w:txbxContent>
                  <w:p w:rsidR="006E5E02" w:rsidRPr="00B01A6D" w:rsidRDefault="006E5E02" w:rsidP="00AE7272">
                    <w:pPr>
                      <w:rPr>
                        <w:rFonts w:eastAsia="Calibri"/>
                      </w:rPr>
                    </w:pPr>
                    <w:r w:rsidRPr="00B01A6D">
                      <w:t xml:space="preserve">Обеспечение качественной работы локальной сети и иерархической защищенности информации </w:t>
                    </w:r>
                  </w:p>
                </w:txbxContent>
              </v:textbox>
            </v:shape>
            <v:shape id="_x0000_s1037" type="#_x0000_t202" style="position:absolute;left:4239;top:4215;width:547;height:4621;mso-width-relative:margin;mso-height-relative:margin">
              <v:textbox style="layout-flow:vertical;mso-layout-flow-alt:bottom-to-top;mso-next-textbox:#_x0000_s1037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>Обеспечение Интернет-ресурсами и учет трафика</w:t>
                    </w:r>
                  </w:p>
                </w:txbxContent>
              </v:textbox>
            </v:shape>
            <v:shape id="_x0000_s1047" type="#_x0000_t32" style="position:absolute;left:931;top:2101;width:1;height:7469" o:connectortype="straight"/>
            <v:shape id="_x0000_s1064" type="#_x0000_t32" style="position:absolute;left:1651;top:4006;width:0;height:253" o:connectortype="straight">
              <v:stroke endarrow="block"/>
            </v:shape>
            <v:shape id="_x0000_s1065" type="#_x0000_t32" style="position:absolute;left:2589;top:3962;width:0;height:253" o:connectortype="straight">
              <v:stroke endarrow="block"/>
            </v:shape>
            <v:shape id="_x0000_s1066" type="#_x0000_t32" style="position:absolute;left:3624;top:3962;width:0;height:253" o:connectortype="straight">
              <v:stroke endarrow="block"/>
            </v:shape>
            <v:shape id="_x0000_s1067" type="#_x0000_t32" style="position:absolute;left:4510;top:4006;width:0;height:253" o:connectortype="straight">
              <v:stroke endarrow="block"/>
            </v:shape>
            <v:shape id="_x0000_s1068" type="#_x0000_t32" style="position:absolute;left:5359;top:4031;width:1;height:184" o:connectortype="straight">
              <v:stroke endarrow="block"/>
            </v:shape>
            <v:shape id="_x0000_s1069" type="#_x0000_t32" style="position:absolute;left:6496;top:4006;width:1;height:209" o:connectortype="straight">
              <v:stroke endarrow="block"/>
            </v:shape>
            <v:shape id="_x0000_s1070" type="#_x0000_t32" style="position:absolute;left:7484;top:4006;width:0;height:253" o:connectortype="straight">
              <v:stroke endarrow="block"/>
            </v:shape>
            <v:shape id="_x0000_s1071" type="#_x0000_t32" style="position:absolute;left:8352;top:4031;width:1;height:228" o:connectortype="straight">
              <v:stroke endarrow="block"/>
            </v:shape>
            <v:shape id="_x0000_s1072" type="#_x0000_t32" style="position:absolute;left:9373;top:4006;width:1;height:209" o:connectortype="straight">
              <v:stroke endarrow="block"/>
            </v:shape>
            <v:shape id="_x0000_s1073" type="#_x0000_t32" style="position:absolute;left:10655;top:4034;width:0;height:253" o:connectortype="straight">
              <v:stroke endarrow="block"/>
            </v:shape>
            <v:shape id="_x0000_s1074" type="#_x0000_t32" style="position:absolute;left:15961;top:2096;width:1;height:7475" o:connectortype="straight"/>
            <v:shape id="_x0000_s1075" type="#_x0000_t32" style="position:absolute;left:5436;top:2095;width:644;height:1" o:connectortype="straight">
              <v:stroke endarrow="block"/>
            </v:shape>
            <v:shape id="_x0000_s1076" type="#_x0000_t32" style="position:absolute;left:11567;top:2096;width:951;height:2" o:connectortype="straight">
              <v:stroke endarrow="block"/>
            </v:shape>
            <v:shape id="_x0000_s1077" type="#_x0000_t32" style="position:absolute;left:15021;top:2104;width:940;height:0" o:connectortype="straight">
              <v:stroke endarrow="block"/>
            </v:shape>
            <v:shape id="_x0000_s1079" type="#_x0000_t32" style="position:absolute;left:1651;top:8836;width:0;height:734" o:connectortype="straight">
              <v:stroke endarrow="block"/>
            </v:shape>
            <v:shape id="_x0000_s1080" type="#_x0000_t32" style="position:absolute;left:11567;top:4031;width:0;height:253" o:connectortype="straight">
              <v:stroke endarrow="block"/>
            </v:shape>
            <v:shape id="_x0000_s1081" type="#_x0000_t32" style="position:absolute;left:2589;top:8836;width:0;height:735" o:connectortype="straight">
              <v:stroke endarrow="block"/>
            </v:shape>
            <v:shape id="_x0000_s1082" type="#_x0000_t32" style="position:absolute;left:5359;top:8836;width:0;height:253" o:connectortype="straight">
              <v:stroke endarrow="block"/>
            </v:shape>
            <v:shape id="_x0000_s1083" type="#_x0000_t32" style="position:absolute;left:6406;top:8836;width:0;height:253" o:connectortype="straight">
              <v:stroke endarrow="block"/>
            </v:shape>
            <v:shape id="_x0000_s1084" type="#_x0000_t32" style="position:absolute;left:7484;top:8836;width:0;height:253" o:connectortype="straight">
              <v:stroke endarrow="block"/>
            </v:shape>
            <v:shape id="_x0000_s1085" type="#_x0000_t32" style="position:absolute;left:8352;top:8867;width:0;height:253" o:connectortype="straight">
              <v:stroke endarrow="block"/>
            </v:shape>
            <v:shape id="_x0000_s1086" type="#_x0000_t32" style="position:absolute;left:9373;top:8836;width:0;height:285" o:connectortype="straight">
              <v:stroke endarrow="block"/>
            </v:shape>
            <v:shape id="_x0000_s1087" type="#_x0000_t32" style="position:absolute;left:14776;top:4052;width:0;height:253" o:connectortype="straight">
              <v:stroke endarrow="block"/>
            </v:shape>
            <v:shape id="_x0000_s1088" type="#_x0000_t32" style="position:absolute;left:12601;top:4052;width:0;height:253" o:connectortype="straight">
              <v:stroke endarrow="block"/>
            </v:shape>
            <v:shape id="_x0000_s1089" type="#_x0000_t32" style="position:absolute;left:3412;top:8867;width:0;height:730" o:connectortype="straight">
              <v:stroke endarrow="block"/>
            </v:shape>
            <v:shape id="_x0000_s1090" type="#_x0000_t32" style="position:absolute;left:13801;top:4052;width:0;height:253" o:connectortype="straight">
              <v:stroke endarrow="block"/>
            </v:shape>
            <v:shape id="_x0000_s1092" type="#_x0000_t202" style="position:absolute;left:4139;top:9405;width:7042;height:405;mso-width-relative:margin;mso-height-relative:margin">
              <v:textbox style="mso-next-textbox:#_x0000_s1092">
                <w:txbxContent>
                  <w:p w:rsidR="006E5E02" w:rsidRPr="00386481" w:rsidRDefault="006E5E02" w:rsidP="00AE7272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С</w:t>
                    </w:r>
                    <w:r w:rsidRPr="00386481">
                      <w:rPr>
                        <w:rFonts w:eastAsia="Calibri"/>
                      </w:rPr>
                      <w:t xml:space="preserve">труктурные подразделения и </w:t>
                    </w:r>
                    <w:r w:rsidRPr="00386481">
                      <w:t xml:space="preserve"> субъекты МСУКО </w:t>
                    </w:r>
                  </w:p>
                </w:txbxContent>
              </v:textbox>
            </v:shape>
            <v:shape id="_x0000_s1095" type="#_x0000_t32" style="position:absolute;left:11159;top:9561;width:4802;height:5;flip:x" o:connectortype="straight">
              <v:stroke endarrow="block"/>
            </v:shape>
            <v:rect id="_x0000_s1096" style="position:absolute;left:10827;top:2750;width:4331;height:389">
              <v:textbox>
                <w:txbxContent>
                  <w:p w:rsidR="006E5E02" w:rsidRDefault="006E5E02">
                    <w:r>
                      <w:t>Заведующая  БИЦ</w:t>
                    </w:r>
                  </w:p>
                </w:txbxContent>
              </v:textbox>
            </v:rect>
            <v:shape id="_x0000_s1097" type="#_x0000_t32" style="position:absolute;left:11159;top:2272;width:1;height:475;flip:x" o:connectortype="straight">
              <v:stroke endarrow="block"/>
            </v:shape>
            <v:shape id="_x0000_s1098" type="#_x0000_t32" style="position:absolute;left:931;top:2098;width:1916;height:6;flip:x" o:connectortype="straight">
              <v:stroke endarrow="block"/>
            </v:shape>
            <v:shape id="_x0000_s1099" type="#_x0000_t202" style="position:absolute;left:2250;top:4215;width:745;height:4621;mso-width-relative:margin;mso-height-relative:margin">
              <v:textbox style="layout-flow:vertical;mso-layout-flow-alt:bottom-to-top;mso-next-textbox:#_x0000_s1099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>Развитие информационных компетенций педагогов</w:t>
                    </w:r>
                  </w:p>
                </w:txbxContent>
              </v:textbox>
            </v:shape>
            <v:shape id="_x0000_s1100" type="#_x0000_t202" style="position:absolute;left:1319;top:4215;width:744;height:4621;mso-width-relative:margin;mso-height-relative:margin">
              <v:textbox style="layout-flow:vertical;mso-layout-flow-alt:bottom-to-top;mso-next-textbox:#_x0000_s1100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>Развитие и поддержание в рабочем состоянии МТ базы процесса  информатизации</w:t>
                    </w:r>
                    <w:r w:rsidRPr="00B01A6D">
                      <w:t xml:space="preserve"> </w:t>
                    </w:r>
                  </w:p>
                </w:txbxContent>
              </v:textbox>
            </v:shape>
            <v:shape id="_x0000_s1101" type="#_x0000_t202" style="position:absolute;left:3182;top:4215;width:827;height:4621;mso-width-relative:margin;mso-height-relative:margin">
              <v:textbox style="layout-flow:vertical;mso-layout-flow-alt:bottom-to-top;mso-next-textbox:#_x0000_s1101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>Широкое внедрение ИКТ в образовательную и научно-методическую практику</w:t>
                    </w:r>
                  </w:p>
                </w:txbxContent>
              </v:textbox>
            </v:shape>
            <v:shape id="_x0000_s1102" type="#_x0000_t202" style="position:absolute;left:7070;top:4215;width:606;height:4621;mso-width-relative:margin;mso-height-relative:margin">
              <v:textbox style="layout-flow:vertical;mso-layout-flow-alt:bottom-to-top;mso-next-textbox:#_x0000_s1102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 xml:space="preserve">Организация изучения  лицеистами ИКТ </w:t>
                    </w:r>
                  </w:p>
                </w:txbxContent>
              </v:textbox>
            </v:shape>
            <v:shape id="_x0000_s1103" type="#_x0000_t202" style="position:absolute;left:7937;top:4215;width:742;height:4621;mso-width-relative:margin;mso-height-relative:margin">
              <v:textbox style="layout-flow:vertical;mso-layout-flow-alt:bottom-to-top;mso-next-textbox:#_x0000_s1103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 xml:space="preserve">Размещение публичного отчета директора и КПМО </w:t>
                    </w:r>
                  </w:p>
                </w:txbxContent>
              </v:textbox>
            </v:shape>
            <v:shape id="_x0000_s1104" type="#_x0000_t202" style="position:absolute;left:8949;top:4215;width:794;height:4621;mso-width-relative:margin;mso-height-relative:margin">
              <v:textbox style="layout-flow:vertical;mso-layout-flow-alt:bottom-to-top;mso-next-textbox:#_x0000_s1104">
                <w:txbxContent>
                  <w:p w:rsidR="006E5E02" w:rsidRPr="00B01A6D" w:rsidRDefault="006E5E02" w:rsidP="00B01A6D">
                    <w:pPr>
                      <w:rPr>
                        <w:rFonts w:eastAsia="Calibri"/>
                      </w:rPr>
                    </w:pPr>
                    <w:r>
                      <w:t>Организация систематической работы педагогического коллектива  в проекте «Дневник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р</w:t>
                    </w:r>
                    <w:proofErr w:type="gramEnd"/>
                    <w:r>
                      <w:t>у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105" type="#_x0000_t202" style="position:absolute;left:10429;top:3653;width:4996;height:389;mso-height-percent:200;mso-height-percent:200;mso-width-relative:margin;mso-height-relative:margin">
              <v:textbox style="mso-next-textbox:#_x0000_s1105;mso-fit-shape-to-text:t">
                <w:txbxContent>
                  <w:p w:rsidR="006E5E02" w:rsidRDefault="006E5E02" w:rsidP="00C152C6">
                    <w:pPr>
                      <w:rPr>
                        <w:rFonts w:eastAsia="Calibri"/>
                      </w:rPr>
                    </w:pPr>
                    <w:r>
                      <w:rPr>
                        <w:rFonts w:eastAsia="Calibri"/>
                      </w:rPr>
                      <w:t>Функции управления</w:t>
                    </w:r>
                  </w:p>
                </w:txbxContent>
              </v:textbox>
            </v:shape>
            <v:shape id="_x0000_s1106" type="#_x0000_t32" style="position:absolute;left:12961;top:3139;width:0;height:494" o:connectortype="straight">
              <v:stroke endarrow="block"/>
            </v:shape>
            <v:shape id="_x0000_s1107" type="#_x0000_t202" style="position:absolute;left:10421;top:4305;width:520;height:4531;mso-width-relative:margin;mso-height-relative:margin">
              <v:textbox style="layout-flow:vertical;mso-layout-flow-alt:bottom-to-top;mso-next-textbox:#_x0000_s1107">
                <w:txbxContent>
                  <w:p w:rsidR="006E5E02" w:rsidRPr="00B01A6D" w:rsidRDefault="006E5E02" w:rsidP="00C152C6">
                    <w:pPr>
                      <w:rPr>
                        <w:rFonts w:eastAsia="Calibri"/>
                      </w:rPr>
                    </w:pPr>
                    <w:r>
                      <w:t xml:space="preserve">Развитие библиотечного фонда и </w:t>
                    </w:r>
                    <w:proofErr w:type="spellStart"/>
                    <w:r>
                      <w:t>медиатеки</w:t>
                    </w:r>
                    <w:proofErr w:type="spellEnd"/>
                  </w:p>
                </w:txbxContent>
              </v:textbox>
            </v:shape>
            <v:shape id="_x0000_s1108" type="#_x0000_t202" style="position:absolute;left:11181;top:4305;width:744;height:4531;mso-width-relative:margin;mso-height-relative:margin">
              <v:textbox style="layout-flow:vertical;mso-layout-flow-alt:bottom-to-top;mso-next-textbox:#_x0000_s1108">
                <w:txbxContent>
                  <w:p w:rsidR="006E5E02" w:rsidRPr="00B01A6D" w:rsidRDefault="006E5E02" w:rsidP="00C152C6">
                    <w:pPr>
                      <w:rPr>
                        <w:rFonts w:eastAsia="Calibri"/>
                      </w:rPr>
                    </w:pPr>
                    <w:r>
                      <w:t>Развитие и поддержание в рабочем состоянии МТ базы  БИЦ</w:t>
                    </w:r>
                  </w:p>
                </w:txbxContent>
              </v:textbox>
            </v:shape>
            <v:shape id="_x0000_s1109" type="#_x0000_t202" style="position:absolute;left:12128;top:4305;width:994;height:4531;mso-width-relative:margin;mso-height-relative:margin">
              <v:textbox style="layout-flow:vertical;mso-layout-flow-alt:bottom-to-top;mso-next-textbox:#_x0000_s1109">
                <w:txbxContent>
                  <w:p w:rsidR="006E5E02" w:rsidRPr="00B01A6D" w:rsidRDefault="006E5E02" w:rsidP="00C152C6">
                    <w:pPr>
                      <w:rPr>
                        <w:rFonts w:eastAsia="Calibri"/>
                      </w:rPr>
                    </w:pPr>
                    <w:r>
                      <w:t xml:space="preserve">Формирование компетенций участников образовательной деятельности по работе </w:t>
                    </w:r>
                    <w:r>
                      <w:rPr>
                        <w:noProof/>
                        <w:lang w:eastAsia="ru-RU"/>
                      </w:rPr>
                      <w:t>с библиотечными каталогами (библиотечные уроки)</w:t>
                    </w:r>
                  </w:p>
                </w:txbxContent>
              </v:textbox>
            </v:shape>
            <v:shape id="_x0000_s1110" type="#_x0000_t202" style="position:absolute;left:14414;top:4305;width:744;height:4531;mso-width-relative:margin;mso-height-relative:margin">
              <v:textbox style="layout-flow:vertical;mso-layout-flow-alt:bottom-to-top;mso-next-textbox:#_x0000_s1110">
                <w:txbxContent>
                  <w:p w:rsidR="006E5E02" w:rsidRPr="00B01A6D" w:rsidRDefault="006E5E02" w:rsidP="00C152C6">
                    <w:pPr>
                      <w:rPr>
                        <w:rFonts w:eastAsia="Calibri"/>
                      </w:rPr>
                    </w:pPr>
                    <w:r>
                      <w:t>Массовая работа с читателями – выставки, конференции, праздники</w:t>
                    </w:r>
                  </w:p>
                </w:txbxContent>
              </v:textbox>
            </v:shape>
            <v:shape id="_x0000_s1112" type="#_x0000_t202" style="position:absolute;left:13415;top:4305;width:744;height:4531;mso-width-relative:margin;mso-height-relative:margin">
              <v:textbox style="layout-flow:vertical;mso-layout-flow-alt:bottom-to-top;mso-next-textbox:#_x0000_s1112">
                <w:txbxContent>
                  <w:p w:rsidR="006E5E02" w:rsidRPr="00B01A6D" w:rsidRDefault="006E5E02" w:rsidP="00B93399">
                    <w:pPr>
                      <w:rPr>
                        <w:rFonts w:eastAsia="Calibri"/>
                      </w:rPr>
                    </w:pPr>
                    <w:r>
                      <w:t>индивидуальная работа с читателями, книговыдача</w:t>
                    </w:r>
                  </w:p>
                </w:txbxContent>
              </v:textbox>
            </v:shape>
            <v:shape id="_x0000_s1113" type="#_x0000_t32" style="position:absolute;left:931;top:9570;width:3208;height:1" o:connectortype="straight">
              <v:stroke endarrow="block"/>
            </v:shape>
            <v:shape id="_x0000_s1114" type="#_x0000_t32" style="position:absolute;left:3811;top:9119;width:10965;height:2" o:connectortype="straight"/>
            <v:shape id="_x0000_s1115" type="#_x0000_t32" style="position:absolute;left:4510;top:8836;width:0;height:284" o:connectortype="straight">
              <v:stroke endarrow="block"/>
            </v:shape>
            <v:shape id="_x0000_s1116" type="#_x0000_t32" style="position:absolute;left:3811;top:9120;width:0;height:446" o:connectortype="straight">
              <v:stroke endarrow="block"/>
            </v:shape>
            <v:shape id="_x0000_s1117" type="#_x0000_t32" style="position:absolute;left:10655;top:8836;width:1;height:283" o:connectortype="straight">
              <v:stroke endarrow="block"/>
            </v:shape>
            <v:shape id="_x0000_s1118" type="#_x0000_t32" style="position:absolute;left:11567;top:8836;width:11;height:283" o:connectortype="straight">
              <v:stroke endarrow="block"/>
            </v:shape>
            <v:shape id="_x0000_s1119" type="#_x0000_t32" style="position:absolute;left:12601;top:8836;width:0;height:253" o:connectortype="straight">
              <v:stroke endarrow="block"/>
            </v:shape>
            <v:shape id="_x0000_s1120" type="#_x0000_t32" style="position:absolute;left:13801;top:8836;width:0;height:284" o:connectortype="straight">
              <v:stroke endarrow="block"/>
            </v:shape>
            <v:shape id="_x0000_s1121" type="#_x0000_t32" style="position:absolute;left:14776;top:8836;width:0;height:284" o:connectortype="straight">
              <v:stroke endarrow="block"/>
            </v:shape>
            <v:shape id="_x0000_s1128" type="#_x0000_t32" style="position:absolute;left:2995;top:2896;width:479;height:0;flip:x" o:connectortype="straight"/>
            <v:shape id="_x0000_s1131" type="#_x0000_t32" style="position:absolute;left:2995;top:2604;width:0;height:292;flip:y" o:connectortype="straight">
              <v:stroke endarrow="block"/>
            </v:shape>
            <v:shape id="_x0000_s1132" type="#_x0000_t32" style="position:absolute;left:15158;top:2896;width:803;height:0;flip:x" o:connectortype="straight">
              <v:stroke endarrow="block"/>
            </v:shape>
            <v:shape id="_x0000_s1133" type="#_x0000_t32" style="position:absolute;left:15158;top:3034;width:803;height:0;flip:x" o:connectortype="straight"/>
            <v:shape id="_x0000_s1134" type="#_x0000_t32" style="position:absolute;left:10321;top:3034;width:506;height:0;flip:x" o:connectortype="straight"/>
            <v:shape id="_x0000_s1135" type="#_x0000_t32" style="position:absolute;left:7928;top:3034;width:559;height:0;flip:x" o:connectortype="straight">
              <v:stroke endarrow="block"/>
            </v:shape>
          </v:group>
        </w:pict>
      </w:r>
      <w:r w:rsidR="008A680F">
        <w:rPr>
          <w:b/>
          <w:sz w:val="24"/>
          <w:szCs w:val="24"/>
        </w:rPr>
        <w:t xml:space="preserve">                                                            </w:t>
      </w:r>
    </w:p>
    <w:p w:rsidR="005829CB" w:rsidRPr="00CC420B" w:rsidRDefault="00021878" w:rsidP="00CC420B">
      <w:pPr>
        <w:pStyle w:val="a4"/>
        <w:ind w:left="360"/>
        <w:jc w:val="right"/>
        <w:rPr>
          <w:b/>
          <w:i/>
          <w:sz w:val="24"/>
          <w:szCs w:val="24"/>
        </w:rPr>
      </w:pPr>
      <w:r w:rsidRPr="00CC420B">
        <w:rPr>
          <w:b/>
          <w:i/>
          <w:sz w:val="24"/>
          <w:szCs w:val="24"/>
        </w:rPr>
        <w:lastRenderedPageBreak/>
        <w:t xml:space="preserve">Приложение </w:t>
      </w:r>
    </w:p>
    <w:p w:rsidR="005829CB" w:rsidRDefault="008A680F" w:rsidP="005829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657824" w:rsidRPr="0055570D" w:rsidRDefault="00657824" w:rsidP="00657824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55570D">
        <w:rPr>
          <w:rFonts w:eastAsia="Times New Roman"/>
          <w:b/>
          <w:bCs/>
          <w:sz w:val="24"/>
          <w:szCs w:val="24"/>
        </w:rPr>
        <w:t>ЛИСТ РЕГИСТРАЦИИ ИЗМЕНЕНИЙ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582" w:type="dxa"/>
        <w:tblLook w:val="04A0" w:firstRow="1" w:lastRow="0" w:firstColumn="1" w:lastColumn="0" w:noHBand="0" w:noVBand="1"/>
      </w:tblPr>
      <w:tblGrid>
        <w:gridCol w:w="709"/>
        <w:gridCol w:w="1471"/>
        <w:gridCol w:w="1449"/>
        <w:gridCol w:w="860"/>
        <w:gridCol w:w="1946"/>
        <w:gridCol w:w="1164"/>
        <w:gridCol w:w="873"/>
        <w:gridCol w:w="841"/>
        <w:gridCol w:w="607"/>
        <w:gridCol w:w="662"/>
      </w:tblGrid>
      <w:tr w:rsidR="00657824" w:rsidRPr="00F25C2C" w:rsidTr="0088264D">
        <w:trPr>
          <w:trHeight w:val="283"/>
        </w:trPr>
        <w:tc>
          <w:tcPr>
            <w:tcW w:w="709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№№ изменения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726" w:type="dxa"/>
            <w:gridSpan w:val="4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Номера листов/страниц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 xml:space="preserve">Всего листов/ страниц </w:t>
            </w: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в</w:t>
            </w:r>
            <w:proofErr w:type="gramEnd"/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документе</w:t>
            </w:r>
            <w:proofErr w:type="gramEnd"/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№ заявки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на</w:t>
            </w:r>
            <w:proofErr w:type="gramEnd"/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изменение</w:t>
            </w:r>
          </w:p>
        </w:tc>
        <w:tc>
          <w:tcPr>
            <w:tcW w:w="841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Ф.И.О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607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62" w:type="dxa"/>
            <w:vMerge w:val="restart"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Срок  ввода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rPr>
          <w:trHeight w:val="283"/>
        </w:trPr>
        <w:tc>
          <w:tcPr>
            <w:tcW w:w="709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измененных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F25C2C">
              <w:rPr>
                <w:rFonts w:eastAsia="Times New Roman"/>
                <w:bCs/>
                <w:sz w:val="24"/>
                <w:szCs w:val="24"/>
              </w:rPr>
              <w:t>замененных</w:t>
            </w:r>
            <w:proofErr w:type="gramEnd"/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новых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аннулированных</w:t>
            </w:r>
          </w:p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btLr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ind w:left="113" w:right="113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70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3C2271" w:rsidRDefault="003C2271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3C2271" w:rsidRPr="00F25C2C" w:rsidRDefault="003C2271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</w:p>
    <w:p w:rsidR="00657824" w:rsidRPr="0055570D" w:rsidRDefault="00657824" w:rsidP="00657824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</w:rPr>
      </w:pPr>
      <w:r w:rsidRPr="0055570D">
        <w:rPr>
          <w:rFonts w:eastAsia="Times New Roman"/>
          <w:b/>
          <w:bCs/>
          <w:sz w:val="24"/>
          <w:szCs w:val="24"/>
        </w:rPr>
        <w:t>ЛИСТ ОЗНАКОМЛЕНИЯ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25C2C">
        <w:rPr>
          <w:rFonts w:eastAsia="Times New Roman"/>
          <w:sz w:val="24"/>
          <w:szCs w:val="24"/>
        </w:rPr>
        <w:t>Структурное подразделение _____________________________________________________</w:t>
      </w:r>
    </w:p>
    <w:p w:rsidR="00657824" w:rsidRPr="00F25C2C" w:rsidRDefault="00657824" w:rsidP="00657824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tbl>
      <w:tblPr>
        <w:tblStyle w:val="a3"/>
        <w:tblW w:w="10774" w:type="dxa"/>
        <w:tblLook w:val="04A0" w:firstRow="1" w:lastRow="0" w:firstColumn="1" w:lastColumn="0" w:noHBand="0" w:noVBand="1"/>
      </w:tblPr>
      <w:tblGrid>
        <w:gridCol w:w="2660"/>
        <w:gridCol w:w="3161"/>
        <w:gridCol w:w="2476"/>
        <w:gridCol w:w="2477"/>
      </w:tblGrid>
      <w:tr w:rsidR="00657824" w:rsidRPr="00F25C2C" w:rsidTr="0088264D">
        <w:trPr>
          <w:trHeight w:hRule="exact" w:val="340"/>
        </w:trPr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77" w:type="dxa"/>
          </w:tcPr>
          <w:p w:rsidR="00657824" w:rsidRPr="00F25C2C" w:rsidRDefault="00657824" w:rsidP="0088264D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F25C2C">
              <w:rPr>
                <w:rFonts w:eastAsia="Times New Roman"/>
                <w:bCs/>
                <w:sz w:val="24"/>
                <w:szCs w:val="24"/>
              </w:rPr>
              <w:t>Подпись</w:t>
            </w:r>
          </w:p>
        </w:tc>
      </w:tr>
      <w:tr w:rsidR="00657824" w:rsidRPr="00F25C2C" w:rsidTr="0088264D"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57824" w:rsidRPr="00F25C2C" w:rsidTr="0088264D">
        <w:tc>
          <w:tcPr>
            <w:tcW w:w="2660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657824" w:rsidRPr="00F25C2C" w:rsidRDefault="00657824" w:rsidP="0088264D">
            <w:pPr>
              <w:tabs>
                <w:tab w:val="left" w:pos="616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3C2271" w:rsidRDefault="003C2271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A680F" w:rsidRDefault="008A680F" w:rsidP="008A680F">
      <w:pPr>
        <w:jc w:val="right"/>
        <w:rPr>
          <w:i/>
          <w:sz w:val="24"/>
          <w:szCs w:val="24"/>
        </w:rPr>
      </w:pPr>
    </w:p>
    <w:p w:rsidR="00842E53" w:rsidRDefault="00842E53" w:rsidP="00842E53">
      <w:pPr>
        <w:jc w:val="right"/>
        <w:rPr>
          <w:b/>
        </w:rPr>
      </w:pPr>
    </w:p>
    <w:p w:rsidR="00842E53" w:rsidRDefault="00842E53" w:rsidP="00842E53">
      <w:pPr>
        <w:jc w:val="right"/>
        <w:rPr>
          <w:b/>
        </w:rPr>
      </w:pPr>
    </w:p>
    <w:p w:rsidR="00842E53" w:rsidRDefault="00842E53" w:rsidP="00842E53">
      <w:pPr>
        <w:rPr>
          <w:b/>
          <w:szCs w:val="28"/>
        </w:rPr>
      </w:pPr>
      <w:r w:rsidRPr="00D01ABA">
        <w:rPr>
          <w:b/>
          <w:szCs w:val="28"/>
        </w:rPr>
        <w:t xml:space="preserve">ЛИСТ СОГЛАСОВАНИЯ </w:t>
      </w:r>
    </w:p>
    <w:p w:rsidR="00842E53" w:rsidRPr="00D01ABA" w:rsidRDefault="00842E53" w:rsidP="00842E53">
      <w:pPr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842E53" w:rsidRPr="001E3C56" w:rsidTr="006E5E02">
        <w:tc>
          <w:tcPr>
            <w:tcW w:w="534" w:type="dxa"/>
          </w:tcPr>
          <w:p w:rsidR="00842E53" w:rsidRPr="001E3C56" w:rsidRDefault="00842E53" w:rsidP="006E5E02">
            <w:r w:rsidRPr="001E3C56">
              <w:t>№</w:t>
            </w:r>
          </w:p>
        </w:tc>
        <w:tc>
          <w:tcPr>
            <w:tcW w:w="2656" w:type="dxa"/>
          </w:tcPr>
          <w:p w:rsidR="00842E53" w:rsidRPr="001E3C56" w:rsidRDefault="00842E53" w:rsidP="006E5E02">
            <w:r w:rsidRPr="001E3C56">
              <w:t>Наименование подразделения</w:t>
            </w:r>
          </w:p>
        </w:tc>
        <w:tc>
          <w:tcPr>
            <w:tcW w:w="1595" w:type="dxa"/>
          </w:tcPr>
          <w:p w:rsidR="00842E53" w:rsidRPr="001E3C56" w:rsidRDefault="00842E53" w:rsidP="006E5E02">
            <w:r>
              <w:t xml:space="preserve">Должность </w:t>
            </w:r>
          </w:p>
        </w:tc>
        <w:tc>
          <w:tcPr>
            <w:tcW w:w="1595" w:type="dxa"/>
          </w:tcPr>
          <w:p w:rsidR="00842E53" w:rsidRPr="001E3C56" w:rsidRDefault="00842E53" w:rsidP="006E5E02">
            <w:r>
              <w:t>ФИО</w:t>
            </w:r>
          </w:p>
        </w:tc>
        <w:tc>
          <w:tcPr>
            <w:tcW w:w="1595" w:type="dxa"/>
          </w:tcPr>
          <w:p w:rsidR="00842E53" w:rsidRPr="001E3C56" w:rsidRDefault="00842E53" w:rsidP="006E5E02">
            <w:r>
              <w:t>Подпись</w:t>
            </w:r>
          </w:p>
        </w:tc>
        <w:tc>
          <w:tcPr>
            <w:tcW w:w="1596" w:type="dxa"/>
          </w:tcPr>
          <w:p w:rsidR="00842E53" w:rsidRPr="001E3C56" w:rsidRDefault="00842E53" w:rsidP="006E5E02">
            <w:r>
              <w:t xml:space="preserve">Дата </w:t>
            </w:r>
          </w:p>
        </w:tc>
      </w:tr>
      <w:tr w:rsidR="00842E53" w:rsidTr="006E5E02">
        <w:tc>
          <w:tcPr>
            <w:tcW w:w="534" w:type="dxa"/>
          </w:tcPr>
          <w:p w:rsidR="00842E53" w:rsidRPr="00FE730D" w:rsidRDefault="00842E53" w:rsidP="006E5E02">
            <w:pPr>
              <w:ind w:left="-567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1</w:t>
            </w:r>
          </w:p>
        </w:tc>
        <w:tc>
          <w:tcPr>
            <w:tcW w:w="2656" w:type="dxa"/>
          </w:tcPr>
          <w:p w:rsidR="00842E53" w:rsidRPr="00FE730D" w:rsidRDefault="00842E53" w:rsidP="006E5E02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</w:tcPr>
          <w:p w:rsidR="00842E53" w:rsidRPr="00FE730D" w:rsidRDefault="00842E53" w:rsidP="006E5E02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</w:tcPr>
          <w:p w:rsidR="00842E53" w:rsidRPr="00FE730D" w:rsidRDefault="00842E53" w:rsidP="006E5E02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</w:tcPr>
          <w:p w:rsidR="00842E53" w:rsidRPr="00FE730D" w:rsidRDefault="00842E53" w:rsidP="006E5E02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</w:tcPr>
          <w:p w:rsidR="00842E53" w:rsidRPr="00FE730D" w:rsidRDefault="00842E53" w:rsidP="006E5E02">
            <w:pPr>
              <w:ind w:firstLine="33"/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</w:tcPr>
          <w:p w:rsidR="00842E53" w:rsidRPr="0028528A" w:rsidRDefault="00842E53" w:rsidP="006E5E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</w:tbl>
    <w:p w:rsidR="00842E53" w:rsidRDefault="00842E53" w:rsidP="00842E53">
      <w:pPr>
        <w:rPr>
          <w:b/>
          <w:sz w:val="28"/>
          <w:szCs w:val="28"/>
        </w:rPr>
      </w:pPr>
    </w:p>
    <w:p w:rsidR="00842E53" w:rsidRDefault="00842E53" w:rsidP="00842E53">
      <w:pPr>
        <w:jc w:val="right"/>
        <w:rPr>
          <w:b/>
        </w:rPr>
      </w:pPr>
    </w:p>
    <w:p w:rsidR="00842E53" w:rsidRDefault="00842E53" w:rsidP="00842E53">
      <w:pPr>
        <w:jc w:val="right"/>
        <w:rPr>
          <w:b/>
        </w:rPr>
      </w:pPr>
    </w:p>
    <w:p w:rsidR="00842E53" w:rsidRPr="00062268" w:rsidRDefault="00842E53" w:rsidP="00842E53">
      <w:pPr>
        <w:jc w:val="right"/>
        <w:rPr>
          <w:b/>
        </w:rPr>
      </w:pPr>
    </w:p>
    <w:p w:rsidR="00842E53" w:rsidRDefault="00842E53" w:rsidP="00842E53">
      <w:pPr>
        <w:jc w:val="right"/>
        <w:rPr>
          <w:b/>
        </w:rPr>
      </w:pPr>
    </w:p>
    <w:p w:rsidR="00842E53" w:rsidRDefault="00842E53" w:rsidP="00842E53">
      <w:pPr>
        <w:rPr>
          <w:b/>
          <w:szCs w:val="28"/>
        </w:rPr>
      </w:pPr>
      <w:r w:rsidRPr="00FE730D">
        <w:rPr>
          <w:b/>
          <w:szCs w:val="28"/>
        </w:rPr>
        <w:t xml:space="preserve">ЛИСТ </w:t>
      </w:r>
      <w:r>
        <w:rPr>
          <w:b/>
          <w:szCs w:val="28"/>
        </w:rPr>
        <w:t>Р</w:t>
      </w:r>
      <w:r w:rsidRPr="00FE730D">
        <w:rPr>
          <w:b/>
          <w:szCs w:val="28"/>
        </w:rPr>
        <w:t>АССЫЛКИ</w:t>
      </w:r>
    </w:p>
    <w:p w:rsidR="00842E53" w:rsidRPr="00FE730D" w:rsidRDefault="00842E53" w:rsidP="00842E53">
      <w:pPr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ind w:left="-567"/>
            </w:pPr>
            <w:r>
              <w:t>№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r>
              <w:t>Наименование подразделения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r>
              <w:t xml:space="preserve">Должность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r>
              <w:t>ФИО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r>
              <w:t xml:space="preserve">Дата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r>
              <w:t>Количество экземпляров</w:t>
            </w: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ind w:left="-567"/>
              <w:rPr>
                <w:b/>
                <w:sz w:val="28"/>
                <w:szCs w:val="28"/>
              </w:rPr>
            </w:pPr>
            <w:r w:rsidRPr="00FE730D">
              <w:rPr>
                <w:b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Pr="00FE730D" w:rsidRDefault="00842E53" w:rsidP="006E5E02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Pr="00FE730D" w:rsidRDefault="00842E53" w:rsidP="006E5E02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Pr="00FE730D" w:rsidRDefault="00842E53" w:rsidP="006E5E02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Pr="00FE730D" w:rsidRDefault="00842E53" w:rsidP="006E5E02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Pr="00FE730D" w:rsidRDefault="00842E53" w:rsidP="006E5E02">
            <w:pPr>
              <w:rPr>
                <w:b/>
                <w:szCs w:val="28"/>
              </w:rPr>
            </w:pPr>
            <w:r w:rsidRPr="00FE730D">
              <w:rPr>
                <w:b/>
                <w:szCs w:val="28"/>
              </w:rPr>
              <w:t>6</w:t>
            </w: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  <w:tr w:rsidR="00842E53" w:rsidTr="006E5E0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E53" w:rsidRDefault="00842E53" w:rsidP="006E5E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E53" w:rsidRDefault="00842E53" w:rsidP="006E5E02">
            <w:pPr>
              <w:rPr>
                <w:b/>
                <w:sz w:val="28"/>
                <w:szCs w:val="28"/>
              </w:rPr>
            </w:pPr>
          </w:p>
        </w:tc>
      </w:tr>
    </w:tbl>
    <w:p w:rsidR="00842E53" w:rsidRDefault="00842E53" w:rsidP="00842E53"/>
    <w:p w:rsidR="00842E53" w:rsidRDefault="00842E53" w:rsidP="00842E53">
      <w:pPr>
        <w:jc w:val="right"/>
        <w:rPr>
          <w:b/>
        </w:rPr>
      </w:pPr>
    </w:p>
    <w:p w:rsidR="005829CB" w:rsidRPr="005829CB" w:rsidRDefault="005829CB" w:rsidP="005829CB">
      <w:pPr>
        <w:pStyle w:val="a4"/>
        <w:ind w:left="360"/>
        <w:jc w:val="both"/>
        <w:rPr>
          <w:b/>
          <w:sz w:val="24"/>
          <w:szCs w:val="24"/>
        </w:rPr>
      </w:pPr>
    </w:p>
    <w:sectPr w:rsidR="005829CB" w:rsidRPr="005829CB" w:rsidSect="008A680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78" w:rsidRDefault="00F45F78" w:rsidP="003278FF">
      <w:r>
        <w:separator/>
      </w:r>
    </w:p>
  </w:endnote>
  <w:endnote w:type="continuationSeparator" w:id="0">
    <w:p w:rsidR="00F45F78" w:rsidRDefault="00F45F78" w:rsidP="0032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9096"/>
      <w:docPartObj>
        <w:docPartGallery w:val="Page Numbers (Bottom of Page)"/>
        <w:docPartUnique/>
      </w:docPartObj>
    </w:sdtPr>
    <w:sdtEndPr/>
    <w:sdtContent>
      <w:p w:rsidR="006E5E02" w:rsidRDefault="00295F2F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9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E02" w:rsidRDefault="006E5E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78" w:rsidRDefault="00F45F78" w:rsidP="003278FF">
      <w:r>
        <w:separator/>
      </w:r>
    </w:p>
  </w:footnote>
  <w:footnote w:type="continuationSeparator" w:id="0">
    <w:p w:rsidR="00F45F78" w:rsidRDefault="00F45F78" w:rsidP="0032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02" w:rsidRDefault="006E5E02">
    <w:pPr>
      <w:pStyle w:val="a8"/>
    </w:pPr>
  </w:p>
  <w:tbl>
    <w:tblPr>
      <w:tblW w:w="10349" w:type="dxa"/>
      <w:tblInd w:w="-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391"/>
      <w:gridCol w:w="7087"/>
      <w:gridCol w:w="1871"/>
    </w:tblGrid>
    <w:tr w:rsidR="006E5E02" w:rsidTr="004710B6">
      <w:trPr>
        <w:cantSplit/>
        <w:trHeight w:val="514"/>
      </w:trPr>
      <w:tc>
        <w:tcPr>
          <w:tcW w:w="1391" w:type="dxa"/>
          <w:vMerge w:val="restart"/>
          <w:vAlign w:val="center"/>
        </w:tcPr>
        <w:p w:rsidR="006E5E02" w:rsidRDefault="006E5E02" w:rsidP="0088264D">
          <w:pPr>
            <w:pStyle w:val="a8"/>
            <w:rPr>
              <w:i/>
            </w:rPr>
          </w:pPr>
          <w:r>
            <w:rPr>
              <w:i/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margin">
                  <wp:posOffset>119380</wp:posOffset>
                </wp:positionV>
                <wp:extent cx="785495" cy="750570"/>
                <wp:effectExtent l="19050" t="0" r="0" b="0"/>
                <wp:wrapTight wrapText="bothSides">
                  <wp:wrapPolygon edited="0">
                    <wp:start x="-524" y="0"/>
                    <wp:lineTo x="-524" y="20832"/>
                    <wp:lineTo x="21478" y="20832"/>
                    <wp:lineTo x="21478" y="0"/>
                    <wp:lineTo x="-524" y="0"/>
                  </wp:wrapPolygon>
                </wp:wrapTight>
                <wp:docPr id="1" name="Рисунок 1" descr="C:\Documents and Settings\user\Рабочий стол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user\Рабочий стол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59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</w:tcPr>
        <w:p w:rsidR="006E5E02" w:rsidRPr="00C06F22" w:rsidRDefault="006E5E02" w:rsidP="0088264D">
          <w:pPr>
            <w:rPr>
              <w:sz w:val="24"/>
              <w:szCs w:val="24"/>
            </w:rPr>
          </w:pPr>
          <w:r w:rsidRPr="00C06F22">
            <w:rPr>
              <w:sz w:val="24"/>
              <w:szCs w:val="24"/>
            </w:rPr>
            <w:t>Министерство образования, науки и инновационной политики</w:t>
          </w:r>
        </w:p>
        <w:p w:rsidR="006E5E02" w:rsidRPr="00C06F22" w:rsidRDefault="006E5E02" w:rsidP="0088264D">
          <w:pPr>
            <w:rPr>
              <w:sz w:val="24"/>
              <w:szCs w:val="24"/>
            </w:rPr>
          </w:pPr>
          <w:r w:rsidRPr="00C06F22">
            <w:rPr>
              <w:sz w:val="24"/>
              <w:szCs w:val="24"/>
            </w:rPr>
            <w:t>Новосибирской области</w:t>
          </w:r>
        </w:p>
      </w:tc>
      <w:tc>
        <w:tcPr>
          <w:tcW w:w="1871" w:type="dxa"/>
          <w:vMerge w:val="restart"/>
        </w:tcPr>
        <w:p w:rsidR="006E5E02" w:rsidRDefault="006E5E02" w:rsidP="0088264D">
          <w:pPr>
            <w:pStyle w:val="a8"/>
            <w:spacing w:line="360" w:lineRule="auto"/>
            <w:ind w:firstLine="34"/>
          </w:pPr>
        </w:p>
        <w:p w:rsidR="006E5E02" w:rsidRDefault="006E5E02" w:rsidP="0088264D">
          <w:pPr>
            <w:pStyle w:val="a8"/>
            <w:spacing w:line="360" w:lineRule="auto"/>
            <w:ind w:firstLine="34"/>
          </w:pPr>
          <w:r>
            <w:t>СМК-Л176-3.3-12</w:t>
          </w:r>
        </w:p>
        <w:p w:rsidR="006E5E02" w:rsidRPr="00C149F1" w:rsidRDefault="006E5E02" w:rsidP="0088264D">
          <w:pPr>
            <w:pStyle w:val="a8"/>
            <w:spacing w:line="360" w:lineRule="auto"/>
            <w:ind w:firstLine="34"/>
          </w:pPr>
          <w:r w:rsidRPr="00C149F1">
            <w:t xml:space="preserve">Версия </w:t>
          </w:r>
          <w:r>
            <w:t>2</w:t>
          </w:r>
        </w:p>
        <w:p w:rsidR="006E5E02" w:rsidRPr="00C149F1" w:rsidRDefault="006E5E02" w:rsidP="0088264D">
          <w:pPr>
            <w:spacing w:line="360" w:lineRule="auto"/>
            <w:ind w:firstLine="34"/>
          </w:pPr>
          <w:r w:rsidRPr="00C149F1">
            <w:t xml:space="preserve">Дата </w:t>
          </w:r>
          <w:r>
            <w:t>10.12</w:t>
          </w:r>
          <w:r w:rsidRPr="00C149F1">
            <w:t>.201</w:t>
          </w:r>
          <w:r>
            <w:t>5</w:t>
          </w:r>
        </w:p>
        <w:p w:rsidR="006E5E02" w:rsidRPr="00E00932" w:rsidRDefault="006E5E02" w:rsidP="00491066">
          <w:pPr>
            <w:pStyle w:val="a8"/>
            <w:spacing w:line="360" w:lineRule="auto"/>
          </w:pPr>
          <w:r w:rsidRPr="00C149F1">
            <w:t>стр.</w:t>
          </w:r>
          <w:r w:rsidR="00295F2F">
            <w:fldChar w:fldCharType="begin"/>
          </w:r>
          <w:r w:rsidR="00295F2F">
            <w:instrText xml:space="preserve"> PAGE </w:instrText>
          </w:r>
          <w:r w:rsidR="00295F2F">
            <w:fldChar w:fldCharType="separate"/>
          </w:r>
          <w:r w:rsidR="00AD6973">
            <w:rPr>
              <w:noProof/>
            </w:rPr>
            <w:t>3</w:t>
          </w:r>
          <w:r w:rsidR="00295F2F">
            <w:rPr>
              <w:noProof/>
            </w:rPr>
            <w:fldChar w:fldCharType="end"/>
          </w:r>
          <w:r>
            <w:t xml:space="preserve"> </w:t>
          </w:r>
          <w:r w:rsidRPr="003D04F0">
            <w:t xml:space="preserve">из </w:t>
          </w:r>
          <w:r>
            <w:t>12</w:t>
          </w:r>
        </w:p>
      </w:tc>
    </w:tr>
    <w:tr w:rsidR="006E5E02" w:rsidTr="004710B6">
      <w:trPr>
        <w:cantSplit/>
        <w:trHeight w:val="300"/>
      </w:trPr>
      <w:tc>
        <w:tcPr>
          <w:tcW w:w="1391" w:type="dxa"/>
          <w:vMerge/>
        </w:tcPr>
        <w:p w:rsidR="006E5E02" w:rsidRDefault="006E5E02" w:rsidP="0088264D">
          <w:pPr>
            <w:pStyle w:val="a8"/>
            <w:rPr>
              <w:i/>
            </w:rPr>
          </w:pPr>
        </w:p>
      </w:tc>
      <w:tc>
        <w:tcPr>
          <w:tcW w:w="7087" w:type="dxa"/>
        </w:tcPr>
        <w:p w:rsidR="006E5E02" w:rsidRPr="00C06F22" w:rsidRDefault="006E5E02" w:rsidP="0088264D">
          <w:pPr>
            <w:pStyle w:val="a8"/>
            <w:rPr>
              <w:sz w:val="24"/>
              <w:szCs w:val="24"/>
            </w:rPr>
          </w:pPr>
          <w:r w:rsidRPr="00C06F22">
            <w:rPr>
              <w:sz w:val="24"/>
              <w:szCs w:val="24"/>
            </w:rPr>
            <w:t xml:space="preserve">Главное управление образования мэрии города Новосибирска </w:t>
          </w:r>
        </w:p>
      </w:tc>
      <w:tc>
        <w:tcPr>
          <w:tcW w:w="1871" w:type="dxa"/>
          <w:vMerge/>
        </w:tcPr>
        <w:p w:rsidR="006E5E02" w:rsidRDefault="006E5E02" w:rsidP="0088264D">
          <w:pPr>
            <w:pStyle w:val="a8"/>
            <w:rPr>
              <w:sz w:val="18"/>
            </w:rPr>
          </w:pPr>
        </w:p>
      </w:tc>
    </w:tr>
    <w:tr w:rsidR="006E5E02" w:rsidTr="004710B6">
      <w:trPr>
        <w:cantSplit/>
        <w:trHeight w:val="557"/>
      </w:trPr>
      <w:tc>
        <w:tcPr>
          <w:tcW w:w="1391" w:type="dxa"/>
          <w:vMerge/>
        </w:tcPr>
        <w:p w:rsidR="006E5E02" w:rsidRDefault="006E5E02" w:rsidP="0088264D">
          <w:pPr>
            <w:pStyle w:val="a8"/>
            <w:rPr>
              <w:i/>
            </w:rPr>
          </w:pPr>
        </w:p>
      </w:tc>
      <w:tc>
        <w:tcPr>
          <w:tcW w:w="7087" w:type="dxa"/>
          <w:vAlign w:val="center"/>
        </w:tcPr>
        <w:p w:rsidR="006E5E02" w:rsidRPr="00C06F22" w:rsidRDefault="006E5E02" w:rsidP="008C25A0">
          <w:pPr>
            <w:rPr>
              <w:sz w:val="24"/>
              <w:szCs w:val="24"/>
            </w:rPr>
          </w:pPr>
          <w:r w:rsidRPr="00C06F22">
            <w:rPr>
              <w:sz w:val="24"/>
              <w:szCs w:val="24"/>
            </w:rPr>
            <w:t>Муниципальное автономное общеобразовательное учреждение</w:t>
          </w:r>
        </w:p>
        <w:p w:rsidR="006E5E02" w:rsidRDefault="006E5E02" w:rsidP="008C25A0">
          <w:pPr>
            <w:pStyle w:val="a8"/>
            <w:rPr>
              <w:b/>
              <w:sz w:val="28"/>
            </w:rPr>
          </w:pPr>
          <w:r w:rsidRPr="00C06F22">
            <w:rPr>
              <w:sz w:val="24"/>
              <w:szCs w:val="24"/>
            </w:rPr>
            <w:t>города Новосибирска «Лицей №176»</w:t>
          </w:r>
        </w:p>
      </w:tc>
      <w:tc>
        <w:tcPr>
          <w:tcW w:w="1871" w:type="dxa"/>
          <w:vMerge/>
        </w:tcPr>
        <w:p w:rsidR="006E5E02" w:rsidRDefault="006E5E02" w:rsidP="0088264D">
          <w:pPr>
            <w:pStyle w:val="a8"/>
            <w:rPr>
              <w:b/>
              <w:sz w:val="28"/>
            </w:rPr>
          </w:pPr>
        </w:p>
      </w:tc>
    </w:tr>
  </w:tbl>
  <w:p w:rsidR="006E5E02" w:rsidRPr="003278FF" w:rsidRDefault="006E5E02" w:rsidP="003278FF">
    <w:pPr>
      <w:pStyle w:val="a8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FFC"/>
    <w:multiLevelType w:val="multilevel"/>
    <w:tmpl w:val="3CDAF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FF0F82"/>
    <w:multiLevelType w:val="multilevel"/>
    <w:tmpl w:val="43E28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A3645E1"/>
    <w:multiLevelType w:val="hybridMultilevel"/>
    <w:tmpl w:val="BA34E05E"/>
    <w:lvl w:ilvl="0" w:tplc="871A6C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B9E2EBB"/>
    <w:multiLevelType w:val="hybridMultilevel"/>
    <w:tmpl w:val="9D10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50DC6"/>
    <w:multiLevelType w:val="multilevel"/>
    <w:tmpl w:val="81CE3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B295BAD"/>
    <w:multiLevelType w:val="hybridMultilevel"/>
    <w:tmpl w:val="F21A99F8"/>
    <w:lvl w:ilvl="0" w:tplc="B756C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3E466D"/>
    <w:multiLevelType w:val="hybridMultilevel"/>
    <w:tmpl w:val="78B8CBB2"/>
    <w:lvl w:ilvl="0" w:tplc="C566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FFB2339"/>
    <w:multiLevelType w:val="hybridMultilevel"/>
    <w:tmpl w:val="1A8E29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C79"/>
    <w:rsid w:val="000168B2"/>
    <w:rsid w:val="00021878"/>
    <w:rsid w:val="00046177"/>
    <w:rsid w:val="000609CB"/>
    <w:rsid w:val="00073249"/>
    <w:rsid w:val="00080B46"/>
    <w:rsid w:val="00081941"/>
    <w:rsid w:val="000B683E"/>
    <w:rsid w:val="000B7026"/>
    <w:rsid w:val="000C3309"/>
    <w:rsid w:val="000C40DA"/>
    <w:rsid w:val="000E79A8"/>
    <w:rsid w:val="000F5895"/>
    <w:rsid w:val="001352CB"/>
    <w:rsid w:val="00162412"/>
    <w:rsid w:val="00162F90"/>
    <w:rsid w:val="00176C36"/>
    <w:rsid w:val="00295F2F"/>
    <w:rsid w:val="002D07CC"/>
    <w:rsid w:val="002D3B48"/>
    <w:rsid w:val="00302285"/>
    <w:rsid w:val="00326E8D"/>
    <w:rsid w:val="003278FF"/>
    <w:rsid w:val="00341D0D"/>
    <w:rsid w:val="0034431B"/>
    <w:rsid w:val="003607E3"/>
    <w:rsid w:val="00386481"/>
    <w:rsid w:val="003A7787"/>
    <w:rsid w:val="003C2271"/>
    <w:rsid w:val="003F76C8"/>
    <w:rsid w:val="00414F2C"/>
    <w:rsid w:val="00442C88"/>
    <w:rsid w:val="004710B6"/>
    <w:rsid w:val="00491066"/>
    <w:rsid w:val="004A4AE5"/>
    <w:rsid w:val="004F32B2"/>
    <w:rsid w:val="00506E00"/>
    <w:rsid w:val="0052749F"/>
    <w:rsid w:val="00535E15"/>
    <w:rsid w:val="00561BBE"/>
    <w:rsid w:val="005821DC"/>
    <w:rsid w:val="005829CB"/>
    <w:rsid w:val="0059617A"/>
    <w:rsid w:val="00614421"/>
    <w:rsid w:val="00657824"/>
    <w:rsid w:val="006645BF"/>
    <w:rsid w:val="006755B7"/>
    <w:rsid w:val="00682B20"/>
    <w:rsid w:val="006E5E02"/>
    <w:rsid w:val="007014F7"/>
    <w:rsid w:val="007109DA"/>
    <w:rsid w:val="00716C75"/>
    <w:rsid w:val="00732DA9"/>
    <w:rsid w:val="00740E55"/>
    <w:rsid w:val="007F196E"/>
    <w:rsid w:val="008214FF"/>
    <w:rsid w:val="00833EE6"/>
    <w:rsid w:val="00842E53"/>
    <w:rsid w:val="008559F9"/>
    <w:rsid w:val="00866BC8"/>
    <w:rsid w:val="0088264D"/>
    <w:rsid w:val="00884587"/>
    <w:rsid w:val="008A680F"/>
    <w:rsid w:val="008B36FC"/>
    <w:rsid w:val="008C25A0"/>
    <w:rsid w:val="008F3BED"/>
    <w:rsid w:val="008F7B08"/>
    <w:rsid w:val="0090723E"/>
    <w:rsid w:val="00910572"/>
    <w:rsid w:val="00935721"/>
    <w:rsid w:val="00942C79"/>
    <w:rsid w:val="009644F7"/>
    <w:rsid w:val="00967F28"/>
    <w:rsid w:val="009A51F6"/>
    <w:rsid w:val="009A7D61"/>
    <w:rsid w:val="009E0571"/>
    <w:rsid w:val="009F652A"/>
    <w:rsid w:val="00A71F8D"/>
    <w:rsid w:val="00AB3DAA"/>
    <w:rsid w:val="00AD6973"/>
    <w:rsid w:val="00AE7272"/>
    <w:rsid w:val="00B01A6D"/>
    <w:rsid w:val="00B11E55"/>
    <w:rsid w:val="00B27BD8"/>
    <w:rsid w:val="00B33DE8"/>
    <w:rsid w:val="00B35E71"/>
    <w:rsid w:val="00B43CDC"/>
    <w:rsid w:val="00B77C02"/>
    <w:rsid w:val="00B90930"/>
    <w:rsid w:val="00B928C8"/>
    <w:rsid w:val="00B93399"/>
    <w:rsid w:val="00B962FD"/>
    <w:rsid w:val="00C06F22"/>
    <w:rsid w:val="00C11E40"/>
    <w:rsid w:val="00C152C6"/>
    <w:rsid w:val="00C20DB0"/>
    <w:rsid w:val="00C602AC"/>
    <w:rsid w:val="00C6743A"/>
    <w:rsid w:val="00C802D4"/>
    <w:rsid w:val="00C91498"/>
    <w:rsid w:val="00C92E51"/>
    <w:rsid w:val="00CB7187"/>
    <w:rsid w:val="00CC420B"/>
    <w:rsid w:val="00D116F2"/>
    <w:rsid w:val="00D21B3C"/>
    <w:rsid w:val="00D34932"/>
    <w:rsid w:val="00D44AC0"/>
    <w:rsid w:val="00D77C3D"/>
    <w:rsid w:val="00DA2368"/>
    <w:rsid w:val="00DE1598"/>
    <w:rsid w:val="00DE7B84"/>
    <w:rsid w:val="00E1301A"/>
    <w:rsid w:val="00E14B2D"/>
    <w:rsid w:val="00E21683"/>
    <w:rsid w:val="00E25BF6"/>
    <w:rsid w:val="00E43792"/>
    <w:rsid w:val="00E439E2"/>
    <w:rsid w:val="00E834A8"/>
    <w:rsid w:val="00E9376A"/>
    <w:rsid w:val="00F312FD"/>
    <w:rsid w:val="00F45F78"/>
    <w:rsid w:val="00F838F5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114"/>
        <o:r id="V:Rule3" type="connector" idref="#_x0000_s1090"/>
        <o:r id="V:Rule4" type="connector" idref="#_x0000_s1080"/>
        <o:r id="V:Rule5" type="connector" idref="#_x0000_s1116"/>
        <o:r id="V:Rule6" type="connector" idref="#_x0000_s1095"/>
        <o:r id="V:Rule7" type="connector" idref="#_x0000_s1047"/>
        <o:r id="V:Rule8" type="connector" idref="#_x0000_s1087"/>
        <o:r id="V:Rule9" type="connector" idref="#_x0000_s1126"/>
        <o:r id="V:Rule10" type="connector" idref="#_x0000_s1073"/>
        <o:r id="V:Rule11" type="connector" idref="#_x0000_s1098"/>
        <o:r id="V:Rule12" type="connector" idref="#_x0000_s1117"/>
        <o:r id="V:Rule13" type="connector" idref="#_x0000_s1120"/>
        <o:r id="V:Rule14" type="connector" idref="#_x0000_s1115"/>
        <o:r id="V:Rule15" type="connector" idref="#_x0000_s1068"/>
        <o:r id="V:Rule16" type="connector" idref="#_x0000_s1081"/>
        <o:r id="V:Rule17" type="connector" idref="#_x0000_s1079"/>
        <o:r id="V:Rule18" type="connector" idref="#_x0000_s1086"/>
        <o:r id="V:Rule19" type="connector" idref="#_x0000_s1069"/>
        <o:r id="V:Rule20" type="connector" idref="#_x0000_s1124"/>
        <o:r id="V:Rule21" type="connector" idref="#_x0000_s1083"/>
        <o:r id="V:Rule22" type="connector" idref="#_x0000_s1082"/>
        <o:r id="V:Rule23" type="connector" idref="#_x0000_s1034"/>
        <o:r id="V:Rule24" type="connector" idref="#_x0000_s1131"/>
        <o:r id="V:Rule25" type="connector" idref="#_x0000_s1067"/>
        <o:r id="V:Rule26" type="connector" idref="#_x0000_s1077"/>
        <o:r id="V:Rule27" type="connector" idref="#_x0000_s1075"/>
        <o:r id="V:Rule28" type="connector" idref="#_x0000_s1074"/>
        <o:r id="V:Rule29" type="connector" idref="#_x0000_s1132"/>
        <o:r id="V:Rule30" type="connector" idref="#_x0000_s1064"/>
        <o:r id="V:Rule31" type="connector" idref="#_x0000_s1106"/>
        <o:r id="V:Rule32" type="connector" idref="#_x0000_s1089"/>
        <o:r id="V:Rule33" type="connector" idref="#_x0000_s1066"/>
        <o:r id="V:Rule34" type="connector" idref="#_x0000_s1113"/>
        <o:r id="V:Rule35" type="connector" idref="#_x0000_s1084"/>
        <o:r id="V:Rule36" type="connector" idref="#_x0000_s1135"/>
        <o:r id="V:Rule37" type="connector" idref="#_x0000_s1076"/>
        <o:r id="V:Rule38" type="connector" idref="#_x0000_s1097"/>
        <o:r id="V:Rule39" type="connector" idref="#_x0000_s1121"/>
        <o:r id="V:Rule40" type="connector" idref="#_x0000_s1088"/>
        <o:r id="V:Rule41" type="connector" idref="#_x0000_s1118"/>
        <o:r id="V:Rule42" type="connector" idref="#_x0000_s1072"/>
        <o:r id="V:Rule43" type="connector" idref="#_x0000_s1134"/>
        <o:r id="V:Rule44" type="connector" idref="#_x0000_s1133"/>
        <o:r id="V:Rule45" type="connector" idref="#_x0000_s1128"/>
        <o:r id="V:Rule46" type="connector" idref="#_x0000_s1085"/>
        <o:r id="V:Rule47" type="connector" idref="#_x0000_s1119"/>
        <o:r id="V:Rule48" type="connector" idref="#_x0000_s1125"/>
        <o:r id="V:Rule49" type="connector" idref="#_x0000_s1071"/>
        <o:r id="V:Rule50" type="connector" idref="#_x0000_s1032"/>
        <o:r id="V:Rule51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301A"/>
    <w:pPr>
      <w:ind w:left="720"/>
      <w:contextualSpacing/>
    </w:pPr>
  </w:style>
  <w:style w:type="paragraph" w:customStyle="1" w:styleId="a5">
    <w:name w:val="Словарь"/>
    <w:rsid w:val="00E1301A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jc w:val="left"/>
    </w:pPr>
    <w:rPr>
      <w:rFonts w:ascii="Arial" w:eastAsia="Times New Roman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2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8FF"/>
  </w:style>
  <w:style w:type="paragraph" w:styleId="aa">
    <w:name w:val="footer"/>
    <w:basedOn w:val="a"/>
    <w:link w:val="ab"/>
    <w:uiPriority w:val="99"/>
    <w:unhideWhenUsed/>
    <w:rsid w:val="00327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8FF"/>
  </w:style>
  <w:style w:type="character" w:customStyle="1" w:styleId="blk">
    <w:name w:val="blk"/>
    <w:basedOn w:val="a0"/>
    <w:rsid w:val="006E5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8169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D643-C9A9-4F3A-A08A-1C3DCF68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2012-09-26T09:14:00Z</cp:lastPrinted>
  <dcterms:created xsi:type="dcterms:W3CDTF">2012-09-26T09:15:00Z</dcterms:created>
  <dcterms:modified xsi:type="dcterms:W3CDTF">2016-01-19T03:26:00Z</dcterms:modified>
</cp:coreProperties>
</file>