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40E" w:rsidRPr="000A11BB" w:rsidRDefault="008E140E" w:rsidP="009D7D92">
      <w:pPr>
        <w:autoSpaceDE w:val="0"/>
        <w:autoSpaceDN w:val="0"/>
        <w:adjustRightInd w:val="0"/>
        <w:spacing w:after="0"/>
        <w:ind w:left="-567" w:firstLine="567"/>
        <w:jc w:val="center"/>
        <w:rPr>
          <w:rFonts w:ascii="Times New Roman" w:hAnsi="Times New Roman" w:cs="Times New Roman"/>
          <w:b/>
          <w:bCs/>
          <w:sz w:val="2"/>
          <w:szCs w:val="24"/>
        </w:rPr>
      </w:pPr>
    </w:p>
    <w:p w:rsidR="008E140E" w:rsidRDefault="008E140E" w:rsidP="009D7D92">
      <w:pPr>
        <w:autoSpaceDE w:val="0"/>
        <w:autoSpaceDN w:val="0"/>
        <w:adjustRightInd w:val="0"/>
        <w:spacing w:after="0"/>
        <w:ind w:left="-567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59C9" w:rsidRDefault="00AF59C9" w:rsidP="009D7D92">
      <w:pPr>
        <w:autoSpaceDE w:val="0"/>
        <w:autoSpaceDN w:val="0"/>
        <w:adjustRightInd w:val="0"/>
        <w:spacing w:after="0"/>
        <w:ind w:left="-567" w:firstLine="6237"/>
        <w:rPr>
          <w:rFonts w:ascii="Times New Roman" w:hAnsi="Times New Roman" w:cs="Times New Roman"/>
          <w:sz w:val="24"/>
          <w:szCs w:val="24"/>
        </w:rPr>
      </w:pPr>
    </w:p>
    <w:p w:rsidR="001B7948" w:rsidRDefault="009D7D92" w:rsidP="001B7948">
      <w:pPr>
        <w:autoSpaceDE w:val="0"/>
        <w:autoSpaceDN w:val="0"/>
        <w:adjustRightInd w:val="0"/>
        <w:spacing w:after="0" w:line="240" w:lineRule="auto"/>
        <w:ind w:left="-567" w:firstLine="7230"/>
        <w:rPr>
          <w:rFonts w:ascii="Times New Roman" w:hAnsi="Times New Roman" w:cs="Times New Roman"/>
          <w:sz w:val="24"/>
          <w:szCs w:val="24"/>
        </w:rPr>
      </w:pPr>
      <w:r w:rsidRPr="008801DF">
        <w:rPr>
          <w:rFonts w:ascii="Times New Roman" w:hAnsi="Times New Roman" w:cs="Times New Roman"/>
          <w:sz w:val="24"/>
          <w:szCs w:val="24"/>
        </w:rPr>
        <w:t>УТВЕРЖДАЮ</w:t>
      </w:r>
    </w:p>
    <w:p w:rsidR="009D7D92" w:rsidRPr="008801DF" w:rsidRDefault="001B7948" w:rsidP="001B7948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D7D92" w:rsidRPr="008801DF">
        <w:rPr>
          <w:rFonts w:ascii="Times New Roman" w:hAnsi="Times New Roman" w:cs="Times New Roman"/>
          <w:sz w:val="24"/>
          <w:szCs w:val="24"/>
        </w:rPr>
        <w:t>иректор МАОУ «Лицей №176»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7D92" w:rsidRPr="008801DF">
        <w:rPr>
          <w:rFonts w:ascii="Times New Roman" w:hAnsi="Times New Roman" w:cs="Times New Roman"/>
          <w:sz w:val="24"/>
          <w:szCs w:val="24"/>
        </w:rPr>
        <w:t>_______</w:t>
      </w:r>
      <w:r w:rsidR="005F423D">
        <w:rPr>
          <w:rFonts w:ascii="Times New Roman" w:hAnsi="Times New Roman" w:cs="Times New Roman"/>
          <w:sz w:val="24"/>
          <w:szCs w:val="24"/>
        </w:rPr>
        <w:t>_______</w:t>
      </w:r>
      <w:r w:rsidR="008801DF" w:rsidRPr="008801DF">
        <w:rPr>
          <w:rFonts w:ascii="Times New Roman" w:hAnsi="Times New Roman" w:cs="Times New Roman"/>
          <w:sz w:val="24"/>
          <w:szCs w:val="24"/>
        </w:rPr>
        <w:t>_ М.</w:t>
      </w:r>
      <w:r w:rsidR="009D7D92" w:rsidRPr="008801DF">
        <w:rPr>
          <w:rFonts w:ascii="Times New Roman" w:hAnsi="Times New Roman" w:cs="Times New Roman"/>
          <w:sz w:val="24"/>
          <w:szCs w:val="24"/>
        </w:rPr>
        <w:t>П. Корнева</w:t>
      </w:r>
    </w:p>
    <w:p w:rsidR="009D7D92" w:rsidRPr="008801DF" w:rsidRDefault="009D7D92" w:rsidP="001B7948">
      <w:pPr>
        <w:autoSpaceDE w:val="0"/>
        <w:autoSpaceDN w:val="0"/>
        <w:adjustRightInd w:val="0"/>
        <w:spacing w:after="0"/>
        <w:ind w:left="-567" w:firstLine="7230"/>
        <w:rPr>
          <w:rFonts w:ascii="Times New Roman" w:hAnsi="Times New Roman" w:cs="Times New Roman"/>
          <w:sz w:val="24"/>
          <w:szCs w:val="24"/>
        </w:rPr>
      </w:pPr>
      <w:r w:rsidRPr="008801DF">
        <w:rPr>
          <w:rFonts w:ascii="Times New Roman" w:hAnsi="Times New Roman" w:cs="Times New Roman"/>
          <w:sz w:val="24"/>
          <w:szCs w:val="24"/>
        </w:rPr>
        <w:t>«</w:t>
      </w:r>
      <w:r w:rsidR="008801DF" w:rsidRPr="008801DF">
        <w:rPr>
          <w:rFonts w:ascii="Times New Roman" w:hAnsi="Times New Roman" w:cs="Times New Roman"/>
          <w:sz w:val="24"/>
          <w:szCs w:val="24"/>
        </w:rPr>
        <w:t>____</w:t>
      </w:r>
      <w:r w:rsidR="005F423D">
        <w:rPr>
          <w:rFonts w:ascii="Times New Roman" w:hAnsi="Times New Roman" w:cs="Times New Roman"/>
          <w:sz w:val="24"/>
          <w:szCs w:val="24"/>
        </w:rPr>
        <w:t>» ________</w:t>
      </w:r>
      <w:r w:rsidRPr="008801DF">
        <w:rPr>
          <w:rFonts w:ascii="Times New Roman" w:hAnsi="Times New Roman" w:cs="Times New Roman"/>
          <w:sz w:val="24"/>
          <w:szCs w:val="24"/>
        </w:rPr>
        <w:t>_</w:t>
      </w:r>
      <w:r w:rsidR="008801DF" w:rsidRPr="008801DF">
        <w:rPr>
          <w:rFonts w:ascii="Times New Roman" w:hAnsi="Times New Roman" w:cs="Times New Roman"/>
          <w:sz w:val="24"/>
          <w:szCs w:val="24"/>
        </w:rPr>
        <w:t xml:space="preserve"> </w:t>
      </w:r>
      <w:r w:rsidRPr="008801DF">
        <w:rPr>
          <w:rFonts w:ascii="Times New Roman" w:hAnsi="Times New Roman" w:cs="Times New Roman"/>
          <w:sz w:val="24"/>
          <w:szCs w:val="24"/>
        </w:rPr>
        <w:t>201</w:t>
      </w:r>
      <w:r w:rsidR="00BE1997">
        <w:rPr>
          <w:rFonts w:ascii="Times New Roman" w:hAnsi="Times New Roman" w:cs="Times New Roman"/>
          <w:sz w:val="24"/>
          <w:szCs w:val="24"/>
        </w:rPr>
        <w:t>5</w:t>
      </w:r>
      <w:r w:rsidRPr="008801D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D7D92" w:rsidRDefault="009D7D92" w:rsidP="009D7D92">
      <w:pPr>
        <w:ind w:left="-567" w:firstLine="6237"/>
        <w:rPr>
          <w:rFonts w:ascii="Times New Roman" w:hAnsi="Times New Roman" w:cs="Times New Roman"/>
          <w:b/>
          <w:sz w:val="18"/>
          <w:szCs w:val="18"/>
        </w:rPr>
      </w:pPr>
    </w:p>
    <w:p w:rsidR="008E140E" w:rsidRDefault="008E140E" w:rsidP="009D7D92">
      <w:pPr>
        <w:autoSpaceDE w:val="0"/>
        <w:autoSpaceDN w:val="0"/>
        <w:adjustRightInd w:val="0"/>
        <w:spacing w:after="0"/>
        <w:ind w:left="-567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140E" w:rsidRDefault="008E140E" w:rsidP="009D7D92">
      <w:pPr>
        <w:autoSpaceDE w:val="0"/>
        <w:autoSpaceDN w:val="0"/>
        <w:adjustRightInd w:val="0"/>
        <w:spacing w:after="0"/>
        <w:ind w:left="-567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7D92" w:rsidRDefault="009D7D92" w:rsidP="009D7D92">
      <w:pPr>
        <w:autoSpaceDE w:val="0"/>
        <w:autoSpaceDN w:val="0"/>
        <w:adjustRightInd w:val="0"/>
        <w:spacing w:after="0"/>
        <w:ind w:left="-567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7D92" w:rsidRPr="009D7D92" w:rsidRDefault="00E47249" w:rsidP="009D7D92">
      <w:pPr>
        <w:autoSpaceDE w:val="0"/>
        <w:autoSpaceDN w:val="0"/>
        <w:adjustRightInd w:val="0"/>
        <w:spacing w:after="0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СИСТЕМА МЕНЕДЖМЕНТА КАЧЕСТВА</w:t>
      </w:r>
    </w:p>
    <w:p w:rsidR="008E140E" w:rsidRPr="009D7D92" w:rsidRDefault="008E140E" w:rsidP="009D7D92">
      <w:pPr>
        <w:autoSpaceDE w:val="0"/>
        <w:autoSpaceDN w:val="0"/>
        <w:adjustRightInd w:val="0"/>
        <w:spacing w:after="0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22B0" w:rsidRPr="00D631C4" w:rsidRDefault="0097746D" w:rsidP="008801D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aps/>
          <w:sz w:val="32"/>
          <w:szCs w:val="32"/>
        </w:rPr>
      </w:pPr>
      <w:r>
        <w:rPr>
          <w:rFonts w:ascii="Times New Roman" w:hAnsi="Times New Roman" w:cs="Times New Roman"/>
          <w:b/>
          <w:bCs/>
          <w:caps/>
          <w:sz w:val="32"/>
          <w:szCs w:val="32"/>
        </w:rPr>
        <w:t>ПРЕДУПРЕЖДА</w:t>
      </w:r>
      <w:r w:rsidR="000A22B0" w:rsidRPr="00D631C4">
        <w:rPr>
          <w:rFonts w:ascii="Times New Roman" w:hAnsi="Times New Roman" w:cs="Times New Roman"/>
          <w:b/>
          <w:bCs/>
          <w:caps/>
          <w:sz w:val="32"/>
          <w:szCs w:val="32"/>
        </w:rPr>
        <w:t>ющие</w:t>
      </w:r>
      <w:r w:rsidR="00BE1997">
        <w:rPr>
          <w:rFonts w:ascii="Times New Roman" w:hAnsi="Times New Roman" w:cs="Times New Roman"/>
          <w:b/>
          <w:bCs/>
          <w:caps/>
          <w:sz w:val="32"/>
          <w:szCs w:val="32"/>
        </w:rPr>
        <w:t xml:space="preserve"> </w:t>
      </w:r>
      <w:r w:rsidR="000A22B0" w:rsidRPr="00D631C4">
        <w:rPr>
          <w:rFonts w:ascii="Times New Roman" w:hAnsi="Times New Roman" w:cs="Times New Roman"/>
          <w:b/>
          <w:bCs/>
          <w:caps/>
          <w:sz w:val="32"/>
          <w:szCs w:val="32"/>
        </w:rPr>
        <w:t xml:space="preserve">действия </w:t>
      </w:r>
    </w:p>
    <w:p w:rsidR="00E47249" w:rsidRPr="00D631C4" w:rsidRDefault="00E47249" w:rsidP="008801DF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D7D92" w:rsidRPr="00D631C4" w:rsidRDefault="008801DF" w:rsidP="008801D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31C4">
        <w:rPr>
          <w:rFonts w:ascii="Times New Roman" w:hAnsi="Times New Roman" w:cs="Times New Roman"/>
          <w:b/>
          <w:sz w:val="32"/>
          <w:szCs w:val="32"/>
        </w:rPr>
        <w:t>СМК-Л176-4.</w:t>
      </w:r>
      <w:r w:rsidR="0097746D">
        <w:rPr>
          <w:rFonts w:ascii="Times New Roman" w:hAnsi="Times New Roman" w:cs="Times New Roman"/>
          <w:b/>
          <w:sz w:val="32"/>
          <w:szCs w:val="32"/>
        </w:rPr>
        <w:t>5</w:t>
      </w:r>
      <w:r w:rsidRPr="00D631C4">
        <w:rPr>
          <w:rFonts w:ascii="Times New Roman" w:hAnsi="Times New Roman" w:cs="Times New Roman"/>
          <w:b/>
          <w:sz w:val="32"/>
          <w:szCs w:val="32"/>
        </w:rPr>
        <w:t>-1</w:t>
      </w:r>
      <w:r w:rsidR="0097746D">
        <w:rPr>
          <w:rFonts w:ascii="Times New Roman" w:hAnsi="Times New Roman" w:cs="Times New Roman"/>
          <w:b/>
          <w:sz w:val="32"/>
          <w:szCs w:val="32"/>
        </w:rPr>
        <w:t>5</w:t>
      </w:r>
    </w:p>
    <w:p w:rsidR="009D7D92" w:rsidRDefault="009D7D92" w:rsidP="009D7D92">
      <w:pPr>
        <w:ind w:left="-567" w:firstLine="567"/>
        <w:rPr>
          <w:rFonts w:ascii="Times New Roman" w:hAnsi="Times New Roman" w:cs="Times New Roman"/>
          <w:b/>
          <w:sz w:val="18"/>
          <w:szCs w:val="18"/>
        </w:rPr>
      </w:pPr>
    </w:p>
    <w:p w:rsidR="009D7D92" w:rsidRDefault="009D7D92" w:rsidP="009D7D92">
      <w:pPr>
        <w:ind w:left="-567" w:firstLine="567"/>
        <w:rPr>
          <w:rFonts w:ascii="Times New Roman" w:hAnsi="Times New Roman" w:cs="Times New Roman"/>
          <w:b/>
          <w:sz w:val="18"/>
          <w:szCs w:val="18"/>
        </w:rPr>
      </w:pPr>
    </w:p>
    <w:p w:rsidR="009D7D92" w:rsidRDefault="009D7D92" w:rsidP="009D7D92">
      <w:pPr>
        <w:ind w:left="-567" w:firstLine="567"/>
        <w:rPr>
          <w:rFonts w:ascii="Times New Roman" w:hAnsi="Times New Roman" w:cs="Times New Roman"/>
          <w:b/>
          <w:sz w:val="18"/>
          <w:szCs w:val="18"/>
        </w:rPr>
      </w:pPr>
    </w:p>
    <w:p w:rsidR="009D7D92" w:rsidRDefault="009D7D92" w:rsidP="009D7D92">
      <w:pPr>
        <w:ind w:left="-567" w:firstLine="567"/>
        <w:rPr>
          <w:rFonts w:ascii="Times New Roman" w:hAnsi="Times New Roman" w:cs="Times New Roman"/>
          <w:b/>
          <w:sz w:val="18"/>
          <w:szCs w:val="18"/>
        </w:rPr>
      </w:pPr>
    </w:p>
    <w:p w:rsidR="009D7D92" w:rsidRDefault="009D7D92" w:rsidP="009D7D92">
      <w:pPr>
        <w:ind w:left="-567" w:firstLine="567"/>
        <w:rPr>
          <w:rFonts w:ascii="Times New Roman" w:hAnsi="Times New Roman" w:cs="Times New Roman"/>
          <w:b/>
          <w:sz w:val="18"/>
          <w:szCs w:val="18"/>
        </w:rPr>
      </w:pPr>
    </w:p>
    <w:p w:rsidR="009D7D92" w:rsidRDefault="009D7D92" w:rsidP="009D7D92">
      <w:pPr>
        <w:ind w:left="-567" w:firstLine="567"/>
        <w:rPr>
          <w:rFonts w:ascii="Times New Roman" w:hAnsi="Times New Roman" w:cs="Times New Roman"/>
          <w:b/>
          <w:sz w:val="18"/>
          <w:szCs w:val="18"/>
        </w:rPr>
      </w:pPr>
    </w:p>
    <w:p w:rsidR="009D7D92" w:rsidRDefault="009D7D92" w:rsidP="009D7D92">
      <w:pPr>
        <w:ind w:left="-567" w:firstLine="567"/>
        <w:rPr>
          <w:rFonts w:ascii="Times New Roman" w:hAnsi="Times New Roman" w:cs="Times New Roman"/>
          <w:b/>
          <w:sz w:val="18"/>
          <w:szCs w:val="18"/>
        </w:rPr>
      </w:pPr>
    </w:p>
    <w:p w:rsidR="00A30654" w:rsidRDefault="00A30654" w:rsidP="009D7D92">
      <w:pPr>
        <w:ind w:left="-567" w:firstLine="567"/>
        <w:rPr>
          <w:rFonts w:ascii="Times New Roman" w:hAnsi="Times New Roman" w:cs="Times New Roman"/>
          <w:b/>
          <w:sz w:val="18"/>
          <w:szCs w:val="18"/>
        </w:rPr>
      </w:pPr>
    </w:p>
    <w:p w:rsidR="00A30654" w:rsidRDefault="00A30654" w:rsidP="009D7D92">
      <w:pPr>
        <w:ind w:left="-567" w:firstLine="567"/>
        <w:rPr>
          <w:rFonts w:ascii="Times New Roman" w:hAnsi="Times New Roman" w:cs="Times New Roman"/>
          <w:b/>
          <w:sz w:val="18"/>
          <w:szCs w:val="18"/>
        </w:rPr>
      </w:pPr>
    </w:p>
    <w:p w:rsidR="009D7D92" w:rsidRDefault="009D7D92" w:rsidP="009D7D92">
      <w:pPr>
        <w:ind w:left="-567" w:firstLine="567"/>
        <w:rPr>
          <w:rFonts w:ascii="Times New Roman" w:hAnsi="Times New Roman" w:cs="Times New Roman"/>
          <w:b/>
          <w:sz w:val="32"/>
          <w:szCs w:val="18"/>
        </w:rPr>
      </w:pPr>
    </w:p>
    <w:p w:rsidR="00BE1997" w:rsidRPr="00BE1997" w:rsidRDefault="00BE1997" w:rsidP="009D7D92">
      <w:pPr>
        <w:ind w:left="-567" w:firstLine="567"/>
        <w:rPr>
          <w:rFonts w:ascii="Times New Roman" w:hAnsi="Times New Roman" w:cs="Times New Roman"/>
          <w:b/>
          <w:sz w:val="32"/>
          <w:szCs w:val="18"/>
        </w:rPr>
      </w:pPr>
    </w:p>
    <w:tbl>
      <w:tblPr>
        <w:tblStyle w:val="aa"/>
        <w:tblW w:w="0" w:type="auto"/>
        <w:jc w:val="center"/>
        <w:tblInd w:w="217" w:type="dxa"/>
        <w:tblLook w:val="04A0" w:firstRow="1" w:lastRow="0" w:firstColumn="1" w:lastColumn="0" w:noHBand="0" w:noVBand="1"/>
      </w:tblPr>
      <w:tblGrid>
        <w:gridCol w:w="2727"/>
        <w:gridCol w:w="1579"/>
        <w:gridCol w:w="2249"/>
        <w:gridCol w:w="1915"/>
      </w:tblGrid>
      <w:tr w:rsidR="00E47249" w:rsidRPr="00FA1B0E" w:rsidTr="00BE1997">
        <w:trPr>
          <w:jc w:val="center"/>
        </w:trPr>
        <w:tc>
          <w:tcPr>
            <w:tcW w:w="2727" w:type="dxa"/>
          </w:tcPr>
          <w:p w:rsidR="00E47249" w:rsidRPr="007870C3" w:rsidRDefault="00E47249" w:rsidP="00E4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0C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579" w:type="dxa"/>
          </w:tcPr>
          <w:p w:rsidR="00E47249" w:rsidRPr="007870C3" w:rsidRDefault="00E47249" w:rsidP="00BE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0C3">
              <w:rPr>
                <w:rFonts w:ascii="Times New Roman" w:hAnsi="Times New Roman" w:cs="Times New Roman"/>
                <w:sz w:val="24"/>
                <w:szCs w:val="24"/>
              </w:rPr>
              <w:t>Издание</w:t>
            </w:r>
          </w:p>
        </w:tc>
        <w:tc>
          <w:tcPr>
            <w:tcW w:w="2249" w:type="dxa"/>
          </w:tcPr>
          <w:p w:rsidR="00E47249" w:rsidRPr="007870C3" w:rsidRDefault="00E47249" w:rsidP="00BE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0C3">
              <w:rPr>
                <w:rFonts w:ascii="Times New Roman" w:hAnsi="Times New Roman" w:cs="Times New Roman"/>
                <w:sz w:val="24"/>
                <w:szCs w:val="24"/>
              </w:rPr>
              <w:t>Разработал</w:t>
            </w:r>
          </w:p>
        </w:tc>
        <w:tc>
          <w:tcPr>
            <w:tcW w:w="1915" w:type="dxa"/>
          </w:tcPr>
          <w:p w:rsidR="00E47249" w:rsidRPr="007870C3" w:rsidRDefault="00E47249" w:rsidP="00BE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0C3">
              <w:rPr>
                <w:rFonts w:ascii="Times New Roman" w:hAnsi="Times New Roman" w:cs="Times New Roman"/>
                <w:sz w:val="24"/>
                <w:szCs w:val="24"/>
              </w:rPr>
              <w:t>Согласовал</w:t>
            </w:r>
          </w:p>
        </w:tc>
      </w:tr>
      <w:tr w:rsidR="00E47249" w:rsidRPr="00FA1B0E" w:rsidTr="00BE1997">
        <w:trPr>
          <w:jc w:val="center"/>
        </w:trPr>
        <w:tc>
          <w:tcPr>
            <w:tcW w:w="2727" w:type="dxa"/>
          </w:tcPr>
          <w:p w:rsidR="00E47249" w:rsidRPr="007870C3" w:rsidRDefault="00E47249" w:rsidP="00977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0C3">
              <w:rPr>
                <w:rFonts w:ascii="Times New Roman" w:hAnsi="Times New Roman" w:cs="Times New Roman"/>
                <w:sz w:val="24"/>
                <w:szCs w:val="24"/>
              </w:rPr>
              <w:t>СМК-Л176-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870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74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870C3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9774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9" w:type="dxa"/>
          </w:tcPr>
          <w:p w:rsidR="00E47249" w:rsidRPr="007870C3" w:rsidRDefault="0097746D" w:rsidP="00BE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Первое</w:t>
            </w:r>
          </w:p>
        </w:tc>
        <w:tc>
          <w:tcPr>
            <w:tcW w:w="2249" w:type="dxa"/>
          </w:tcPr>
          <w:p w:rsidR="00E47249" w:rsidRPr="007870C3" w:rsidRDefault="00BE1997" w:rsidP="00BE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Вандакурова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915" w:type="dxa"/>
          </w:tcPr>
          <w:p w:rsidR="00E47249" w:rsidRPr="007870C3" w:rsidRDefault="00BE1997" w:rsidP="00BE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Беккер Л.П.</w:t>
            </w:r>
          </w:p>
        </w:tc>
      </w:tr>
    </w:tbl>
    <w:p w:rsidR="009D7D92" w:rsidRDefault="009D7D92" w:rsidP="009D7D92">
      <w:pPr>
        <w:ind w:left="-567" w:firstLine="567"/>
        <w:rPr>
          <w:rFonts w:ascii="Times New Roman" w:hAnsi="Times New Roman" w:cs="Times New Roman"/>
          <w:b/>
          <w:sz w:val="18"/>
          <w:szCs w:val="18"/>
        </w:rPr>
      </w:pPr>
    </w:p>
    <w:p w:rsidR="009D7D92" w:rsidRPr="005E05B6" w:rsidRDefault="009D7D92" w:rsidP="009D7D92">
      <w:pPr>
        <w:ind w:left="-567" w:firstLine="567"/>
        <w:jc w:val="center"/>
        <w:rPr>
          <w:rFonts w:ascii="Times New Roman" w:hAnsi="Times New Roman" w:cs="Times New Roman"/>
          <w:sz w:val="18"/>
          <w:szCs w:val="18"/>
        </w:rPr>
      </w:pPr>
      <w:r w:rsidRPr="005E05B6">
        <w:rPr>
          <w:rFonts w:ascii="Times New Roman" w:hAnsi="Times New Roman" w:cs="Times New Roman"/>
          <w:sz w:val="24"/>
          <w:szCs w:val="24"/>
        </w:rPr>
        <w:t>Новосибирск</w:t>
      </w:r>
      <w:r w:rsidR="008801DF" w:rsidRPr="005E05B6">
        <w:rPr>
          <w:rFonts w:ascii="Times New Roman" w:hAnsi="Times New Roman" w:cs="Times New Roman"/>
          <w:sz w:val="24"/>
          <w:szCs w:val="24"/>
        </w:rPr>
        <w:t>, 201</w:t>
      </w:r>
      <w:r w:rsidR="00BE1997">
        <w:rPr>
          <w:rFonts w:ascii="Times New Roman" w:hAnsi="Times New Roman" w:cs="Times New Roman"/>
          <w:sz w:val="24"/>
          <w:szCs w:val="24"/>
        </w:rPr>
        <w:t>5</w:t>
      </w:r>
    </w:p>
    <w:p w:rsidR="00E32A79" w:rsidRDefault="002D31E2" w:rsidP="00E32A79">
      <w:pPr>
        <w:ind w:left="-567" w:firstLine="567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73" style="position:absolute;left:0;text-align:left;margin-left:250.05pt;margin-top:5pt;width:15.75pt;height:11.25pt;z-index:251708416" stroked="f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207" style="position:absolute;left:0;text-align:left;margin-left:250.05pt;margin-top:16.25pt;width:20.25pt;height:16.4pt;z-index:251752448" stroked="f"/>
        </w:pict>
      </w:r>
    </w:p>
    <w:p w:rsidR="008E140E" w:rsidRPr="00E32A79" w:rsidRDefault="00E32A79" w:rsidP="00E32A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A79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tbl>
      <w:tblPr>
        <w:tblStyle w:val="aa"/>
        <w:tblW w:w="0" w:type="auto"/>
        <w:tblInd w:w="1341" w:type="dxa"/>
        <w:tblLook w:val="04A0" w:firstRow="1" w:lastRow="0" w:firstColumn="1" w:lastColumn="0" w:noHBand="0" w:noVBand="1"/>
      </w:tblPr>
      <w:tblGrid>
        <w:gridCol w:w="675"/>
        <w:gridCol w:w="6823"/>
        <w:gridCol w:w="851"/>
      </w:tblGrid>
      <w:tr w:rsidR="00E32A79" w:rsidRPr="007870C3" w:rsidTr="00E32A79">
        <w:trPr>
          <w:trHeight w:val="295"/>
        </w:trPr>
        <w:tc>
          <w:tcPr>
            <w:tcW w:w="675" w:type="dxa"/>
          </w:tcPr>
          <w:p w:rsidR="00E32A79" w:rsidRPr="007870C3" w:rsidRDefault="00E32A79" w:rsidP="00E32A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0C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23" w:type="dxa"/>
          </w:tcPr>
          <w:p w:rsidR="00E32A79" w:rsidRPr="007870C3" w:rsidRDefault="00E32A79" w:rsidP="00E32A79">
            <w:pPr>
              <w:pStyle w:val="a9"/>
              <w:autoSpaceDE w:val="0"/>
              <w:autoSpaceDN w:val="0"/>
              <w:adjustRightInd w:val="0"/>
              <w:spacing w:line="360" w:lineRule="auto"/>
              <w:ind w:left="284" w:hanging="25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0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Назначение и область применения </w:t>
            </w:r>
          </w:p>
        </w:tc>
        <w:tc>
          <w:tcPr>
            <w:tcW w:w="851" w:type="dxa"/>
          </w:tcPr>
          <w:p w:rsidR="00E32A79" w:rsidRPr="001719D6" w:rsidRDefault="00E32A79" w:rsidP="00E32A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9D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E32A79" w:rsidRPr="007870C3" w:rsidTr="00E32A79">
        <w:trPr>
          <w:trHeight w:val="302"/>
        </w:trPr>
        <w:tc>
          <w:tcPr>
            <w:tcW w:w="675" w:type="dxa"/>
          </w:tcPr>
          <w:p w:rsidR="00E32A79" w:rsidRPr="007870C3" w:rsidRDefault="00E32A79" w:rsidP="00E32A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0C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823" w:type="dxa"/>
          </w:tcPr>
          <w:p w:rsidR="00E32A79" w:rsidRPr="007870C3" w:rsidRDefault="00E32A79" w:rsidP="00E32A79">
            <w:pPr>
              <w:pStyle w:val="a9"/>
              <w:autoSpaceDE w:val="0"/>
              <w:autoSpaceDN w:val="0"/>
              <w:adjustRightInd w:val="0"/>
              <w:spacing w:line="360" w:lineRule="auto"/>
              <w:ind w:left="284" w:hanging="25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0C3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Нормативные ссылки</w:t>
            </w:r>
          </w:p>
        </w:tc>
        <w:tc>
          <w:tcPr>
            <w:tcW w:w="851" w:type="dxa"/>
          </w:tcPr>
          <w:p w:rsidR="00E32A79" w:rsidRPr="001719D6" w:rsidRDefault="00E32A79" w:rsidP="00E32A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9D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E32A79" w:rsidRPr="007870C3" w:rsidTr="00E32A79">
        <w:trPr>
          <w:trHeight w:val="450"/>
        </w:trPr>
        <w:tc>
          <w:tcPr>
            <w:tcW w:w="675" w:type="dxa"/>
          </w:tcPr>
          <w:p w:rsidR="00E32A79" w:rsidRPr="007870C3" w:rsidRDefault="00E32A79" w:rsidP="00E32A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0C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823" w:type="dxa"/>
          </w:tcPr>
          <w:p w:rsidR="00E32A79" w:rsidRPr="007870C3" w:rsidRDefault="00E32A79" w:rsidP="00E32A79">
            <w:pPr>
              <w:pStyle w:val="a9"/>
              <w:autoSpaceDE w:val="0"/>
              <w:autoSpaceDN w:val="0"/>
              <w:adjustRightInd w:val="0"/>
              <w:spacing w:line="360" w:lineRule="auto"/>
              <w:ind w:left="284" w:hanging="2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Термины, сокращения и обозначения </w:t>
            </w:r>
          </w:p>
        </w:tc>
        <w:tc>
          <w:tcPr>
            <w:tcW w:w="851" w:type="dxa"/>
          </w:tcPr>
          <w:p w:rsidR="00E32A79" w:rsidRPr="001719D6" w:rsidRDefault="00E32A79" w:rsidP="00E32A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E32A79" w:rsidRPr="007870C3" w:rsidTr="00E32A79">
        <w:trPr>
          <w:trHeight w:val="258"/>
        </w:trPr>
        <w:tc>
          <w:tcPr>
            <w:tcW w:w="675" w:type="dxa"/>
          </w:tcPr>
          <w:p w:rsidR="00E32A79" w:rsidRPr="007870C3" w:rsidRDefault="00E32A79" w:rsidP="00E32A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0C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823" w:type="dxa"/>
          </w:tcPr>
          <w:p w:rsidR="00E32A79" w:rsidRPr="007870C3" w:rsidRDefault="00E32A79" w:rsidP="00E32A7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0C3">
              <w:rPr>
                <w:rFonts w:ascii="Times New Roman" w:hAnsi="Times New Roman" w:cs="Times New Roman"/>
                <w:bCs/>
                <w:sz w:val="24"/>
                <w:szCs w:val="24"/>
              </w:rPr>
              <w:t>Общие положения</w:t>
            </w:r>
          </w:p>
        </w:tc>
        <w:tc>
          <w:tcPr>
            <w:tcW w:w="851" w:type="dxa"/>
          </w:tcPr>
          <w:p w:rsidR="00E32A79" w:rsidRPr="001719D6" w:rsidRDefault="00E32A79" w:rsidP="00E32A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E32A79" w:rsidRPr="007870C3" w:rsidTr="00E32A79">
        <w:trPr>
          <w:trHeight w:val="263"/>
        </w:trPr>
        <w:tc>
          <w:tcPr>
            <w:tcW w:w="675" w:type="dxa"/>
          </w:tcPr>
          <w:p w:rsidR="00E32A79" w:rsidRPr="007870C3" w:rsidRDefault="00E32A79" w:rsidP="00E32A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0C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823" w:type="dxa"/>
          </w:tcPr>
          <w:p w:rsidR="00E32A79" w:rsidRPr="005C5337" w:rsidRDefault="00E32A79" w:rsidP="00E32A7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337">
              <w:rPr>
                <w:rFonts w:ascii="Times New Roman" w:hAnsi="Times New Roman" w:cs="Times New Roman"/>
                <w:sz w:val="24"/>
                <w:szCs w:val="24"/>
              </w:rPr>
              <w:t>Информационная карта процесса</w:t>
            </w:r>
          </w:p>
        </w:tc>
        <w:tc>
          <w:tcPr>
            <w:tcW w:w="851" w:type="dxa"/>
          </w:tcPr>
          <w:p w:rsidR="00E32A79" w:rsidRPr="001719D6" w:rsidRDefault="00643087" w:rsidP="00E32A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E32A79" w:rsidRPr="007870C3" w:rsidTr="00E32A79">
        <w:trPr>
          <w:trHeight w:val="397"/>
        </w:trPr>
        <w:tc>
          <w:tcPr>
            <w:tcW w:w="675" w:type="dxa"/>
          </w:tcPr>
          <w:p w:rsidR="00E32A79" w:rsidRPr="007870C3" w:rsidRDefault="00E32A79" w:rsidP="00E32A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823" w:type="dxa"/>
          </w:tcPr>
          <w:p w:rsidR="00E32A79" w:rsidRPr="007870C3" w:rsidRDefault="00E32A79" w:rsidP="00E32A7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0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Описание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процесса</w:t>
            </w:r>
          </w:p>
        </w:tc>
        <w:tc>
          <w:tcPr>
            <w:tcW w:w="851" w:type="dxa"/>
          </w:tcPr>
          <w:p w:rsidR="00E32A79" w:rsidRPr="001719D6" w:rsidRDefault="00643087" w:rsidP="00E32A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A07650" w:rsidRPr="007870C3" w:rsidTr="00E32A79">
        <w:trPr>
          <w:trHeight w:val="262"/>
        </w:trPr>
        <w:tc>
          <w:tcPr>
            <w:tcW w:w="675" w:type="dxa"/>
          </w:tcPr>
          <w:p w:rsidR="00A07650" w:rsidRDefault="00E47249" w:rsidP="004E7F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823" w:type="dxa"/>
          </w:tcPr>
          <w:p w:rsidR="00A07650" w:rsidRPr="007870C3" w:rsidRDefault="00A07650" w:rsidP="00E32A7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0C3">
              <w:rPr>
                <w:rFonts w:ascii="Times New Roman" w:hAnsi="Times New Roman" w:cs="Times New Roman"/>
                <w:bCs/>
                <w:sz w:val="24"/>
                <w:szCs w:val="24"/>
              </w:rPr>
              <w:t>Матрица ответственности</w:t>
            </w:r>
          </w:p>
        </w:tc>
        <w:tc>
          <w:tcPr>
            <w:tcW w:w="851" w:type="dxa"/>
          </w:tcPr>
          <w:p w:rsidR="00A07650" w:rsidRPr="001719D6" w:rsidRDefault="001F3F67" w:rsidP="00C6523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A07650" w:rsidRPr="007870C3" w:rsidTr="00E32A79">
        <w:trPr>
          <w:trHeight w:val="268"/>
        </w:trPr>
        <w:tc>
          <w:tcPr>
            <w:tcW w:w="675" w:type="dxa"/>
          </w:tcPr>
          <w:p w:rsidR="00A07650" w:rsidRPr="007870C3" w:rsidRDefault="00E47249" w:rsidP="00E32A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823" w:type="dxa"/>
          </w:tcPr>
          <w:p w:rsidR="00A07650" w:rsidRPr="007870C3" w:rsidRDefault="00A07650" w:rsidP="00E32A7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0C3">
              <w:rPr>
                <w:rFonts w:ascii="Times New Roman" w:hAnsi="Times New Roman" w:cs="Times New Roman"/>
                <w:sz w:val="24"/>
                <w:szCs w:val="24"/>
              </w:rPr>
              <w:t>Графическое описание процедуры</w:t>
            </w:r>
          </w:p>
        </w:tc>
        <w:tc>
          <w:tcPr>
            <w:tcW w:w="851" w:type="dxa"/>
          </w:tcPr>
          <w:p w:rsidR="00A07650" w:rsidRPr="001719D6" w:rsidRDefault="001F3F67" w:rsidP="00C6523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A07650" w:rsidRPr="007870C3" w:rsidTr="00E32A79">
        <w:trPr>
          <w:trHeight w:val="273"/>
        </w:trPr>
        <w:tc>
          <w:tcPr>
            <w:tcW w:w="675" w:type="dxa"/>
          </w:tcPr>
          <w:p w:rsidR="00A07650" w:rsidRDefault="00E47249" w:rsidP="00E32A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823" w:type="dxa"/>
          </w:tcPr>
          <w:p w:rsidR="00A07650" w:rsidRPr="007870C3" w:rsidRDefault="0097746D" w:rsidP="00E32A7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</w:p>
        </w:tc>
        <w:tc>
          <w:tcPr>
            <w:tcW w:w="851" w:type="dxa"/>
          </w:tcPr>
          <w:p w:rsidR="00A07650" w:rsidRPr="001719D6" w:rsidRDefault="001F3F67" w:rsidP="00C6523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</w:tbl>
    <w:p w:rsidR="009D7D92" w:rsidRDefault="009D7D92" w:rsidP="00E32A7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32A79" w:rsidRDefault="00E32A79" w:rsidP="00E32A7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32A79" w:rsidRDefault="00E32A79" w:rsidP="00E32A7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32A79" w:rsidRDefault="00E32A79" w:rsidP="00E32A7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32A79" w:rsidRDefault="00E32A79" w:rsidP="00E32A7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32A79" w:rsidRDefault="00E32A79" w:rsidP="00E32A7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32A79" w:rsidRDefault="00E32A79" w:rsidP="00E32A7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32A79" w:rsidRDefault="00E32A79" w:rsidP="00E32A7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47249" w:rsidRDefault="00E472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32A79" w:rsidRDefault="00E32A79" w:rsidP="00E32A7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E7720" w:rsidRPr="00E32A79" w:rsidRDefault="003A2576" w:rsidP="00D631C4">
      <w:pPr>
        <w:pStyle w:val="a9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333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526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A22B0" w:rsidRPr="00E32A79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E32A79" w:rsidRPr="00E32A79">
        <w:rPr>
          <w:rFonts w:ascii="Times New Roman" w:hAnsi="Times New Roman" w:cs="Times New Roman"/>
          <w:b/>
          <w:bCs/>
          <w:sz w:val="24"/>
          <w:szCs w:val="24"/>
        </w:rPr>
        <w:t>азначение и область применения</w:t>
      </w:r>
    </w:p>
    <w:p w:rsidR="000A22B0" w:rsidRPr="00E32A79" w:rsidRDefault="000A22B0" w:rsidP="00D631C4">
      <w:p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right="33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A79">
        <w:rPr>
          <w:rFonts w:ascii="Times New Roman" w:hAnsi="Times New Roman" w:cs="Times New Roman"/>
          <w:sz w:val="24"/>
          <w:szCs w:val="24"/>
        </w:rPr>
        <w:t>1.1</w:t>
      </w:r>
      <w:r w:rsidR="009D7D92" w:rsidRPr="00E32A79">
        <w:rPr>
          <w:rFonts w:ascii="Times New Roman" w:hAnsi="Times New Roman" w:cs="Times New Roman"/>
          <w:sz w:val="24"/>
          <w:szCs w:val="24"/>
        </w:rPr>
        <w:t>.</w:t>
      </w:r>
      <w:r w:rsidRPr="00E32A79">
        <w:rPr>
          <w:rFonts w:ascii="Times New Roman" w:hAnsi="Times New Roman" w:cs="Times New Roman"/>
          <w:sz w:val="24"/>
          <w:szCs w:val="24"/>
        </w:rPr>
        <w:t xml:space="preserve"> Настоящая процедура устанавливает требования</w:t>
      </w:r>
      <w:r w:rsidR="009D7D92" w:rsidRPr="00E32A79">
        <w:rPr>
          <w:rFonts w:ascii="Times New Roman" w:hAnsi="Times New Roman" w:cs="Times New Roman"/>
          <w:sz w:val="24"/>
          <w:szCs w:val="24"/>
        </w:rPr>
        <w:t>,</w:t>
      </w:r>
      <w:r w:rsidRPr="00E32A79">
        <w:rPr>
          <w:rFonts w:ascii="Times New Roman" w:hAnsi="Times New Roman" w:cs="Times New Roman"/>
          <w:sz w:val="24"/>
          <w:szCs w:val="24"/>
        </w:rPr>
        <w:t xml:space="preserve"> принципы, правила и организацию разработки предупреждающих действий в системе менеджмента качества с целью устранения причин потенциальных несоответствий в системе менеджмента качества </w:t>
      </w:r>
      <w:r w:rsidR="008E140E" w:rsidRPr="00E32A79">
        <w:rPr>
          <w:rFonts w:ascii="Times New Roman" w:hAnsi="Times New Roman" w:cs="Times New Roman"/>
          <w:sz w:val="24"/>
          <w:szCs w:val="24"/>
        </w:rPr>
        <w:t>МАОУ города Новосибирска «Лицей №</w:t>
      </w:r>
      <w:r w:rsidR="0097746D">
        <w:rPr>
          <w:rFonts w:ascii="Times New Roman" w:hAnsi="Times New Roman" w:cs="Times New Roman"/>
          <w:sz w:val="24"/>
          <w:szCs w:val="24"/>
        </w:rPr>
        <w:t xml:space="preserve"> </w:t>
      </w:r>
      <w:r w:rsidR="008E140E" w:rsidRPr="00E32A79">
        <w:rPr>
          <w:rFonts w:ascii="Times New Roman" w:hAnsi="Times New Roman" w:cs="Times New Roman"/>
          <w:sz w:val="24"/>
          <w:szCs w:val="24"/>
        </w:rPr>
        <w:t>176»</w:t>
      </w:r>
      <w:r w:rsidRPr="00E32A79">
        <w:rPr>
          <w:rFonts w:ascii="Times New Roman" w:hAnsi="Times New Roman" w:cs="Times New Roman"/>
          <w:sz w:val="24"/>
          <w:szCs w:val="24"/>
        </w:rPr>
        <w:t>, а также организации проверки их эффективности.</w:t>
      </w:r>
    </w:p>
    <w:p w:rsidR="000A22B0" w:rsidRPr="00E32A79" w:rsidRDefault="000A22B0" w:rsidP="00D631C4">
      <w:pPr>
        <w:autoSpaceDE w:val="0"/>
        <w:autoSpaceDN w:val="0"/>
        <w:adjustRightInd w:val="0"/>
        <w:spacing w:after="0" w:line="240" w:lineRule="auto"/>
        <w:ind w:right="33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A79">
        <w:rPr>
          <w:rFonts w:ascii="Times New Roman" w:hAnsi="Times New Roman" w:cs="Times New Roman"/>
          <w:sz w:val="24"/>
          <w:szCs w:val="24"/>
        </w:rPr>
        <w:t>1.2</w:t>
      </w:r>
      <w:r w:rsidR="00E32A79">
        <w:rPr>
          <w:rFonts w:ascii="Times New Roman" w:hAnsi="Times New Roman" w:cs="Times New Roman"/>
          <w:sz w:val="24"/>
          <w:szCs w:val="24"/>
        </w:rPr>
        <w:t>.</w:t>
      </w:r>
      <w:r w:rsidRPr="00E32A79">
        <w:rPr>
          <w:rFonts w:ascii="Times New Roman" w:hAnsi="Times New Roman" w:cs="Times New Roman"/>
          <w:sz w:val="24"/>
          <w:szCs w:val="24"/>
        </w:rPr>
        <w:t xml:space="preserve"> Настоящая процедура распространяется на деятельность всех подразделений и сотрудников </w:t>
      </w:r>
      <w:r w:rsidR="008E140E" w:rsidRPr="00E32A79">
        <w:rPr>
          <w:rFonts w:ascii="Times New Roman" w:hAnsi="Times New Roman" w:cs="Times New Roman"/>
          <w:sz w:val="24"/>
          <w:szCs w:val="24"/>
        </w:rPr>
        <w:t>МАОУ города Новосибирска «Лицей №176»</w:t>
      </w:r>
      <w:r w:rsidRPr="00E32A79">
        <w:rPr>
          <w:rFonts w:ascii="Times New Roman" w:hAnsi="Times New Roman" w:cs="Times New Roman"/>
          <w:sz w:val="24"/>
          <w:szCs w:val="24"/>
        </w:rPr>
        <w:t xml:space="preserve">, (далее </w:t>
      </w:r>
      <w:r w:rsidR="00B71396">
        <w:rPr>
          <w:rFonts w:ascii="Times New Roman" w:hAnsi="Times New Roman" w:cs="Times New Roman"/>
          <w:sz w:val="24"/>
          <w:szCs w:val="24"/>
        </w:rPr>
        <w:t xml:space="preserve">- </w:t>
      </w:r>
      <w:r w:rsidR="00A35443">
        <w:rPr>
          <w:rFonts w:ascii="Times New Roman" w:hAnsi="Times New Roman" w:cs="Times New Roman"/>
          <w:sz w:val="24"/>
          <w:szCs w:val="24"/>
        </w:rPr>
        <w:t>Лицей</w:t>
      </w:r>
      <w:r w:rsidRPr="00E32A79">
        <w:rPr>
          <w:rFonts w:ascii="Times New Roman" w:hAnsi="Times New Roman" w:cs="Times New Roman"/>
          <w:sz w:val="24"/>
          <w:szCs w:val="24"/>
        </w:rPr>
        <w:t>), распространяется на любые услуги (работы)</w:t>
      </w:r>
      <w:r w:rsidR="009D7D92" w:rsidRPr="00E32A79">
        <w:rPr>
          <w:rFonts w:ascii="Times New Roman" w:hAnsi="Times New Roman" w:cs="Times New Roman"/>
          <w:sz w:val="24"/>
          <w:szCs w:val="24"/>
        </w:rPr>
        <w:t>,</w:t>
      </w:r>
      <w:r w:rsidRPr="00E32A79">
        <w:rPr>
          <w:rFonts w:ascii="Times New Roman" w:hAnsi="Times New Roman" w:cs="Times New Roman"/>
          <w:sz w:val="24"/>
          <w:szCs w:val="24"/>
        </w:rPr>
        <w:t xml:space="preserve"> </w:t>
      </w:r>
      <w:r w:rsidR="009D7D92" w:rsidRPr="00E32A79">
        <w:rPr>
          <w:rFonts w:ascii="Times New Roman" w:hAnsi="Times New Roman" w:cs="Times New Roman"/>
          <w:sz w:val="24"/>
          <w:szCs w:val="24"/>
        </w:rPr>
        <w:t>оказываем</w:t>
      </w:r>
      <w:r w:rsidR="00A35443">
        <w:rPr>
          <w:rFonts w:ascii="Times New Roman" w:hAnsi="Times New Roman" w:cs="Times New Roman"/>
          <w:sz w:val="24"/>
          <w:szCs w:val="24"/>
        </w:rPr>
        <w:t>ы</w:t>
      </w:r>
      <w:r w:rsidR="009D7D92" w:rsidRPr="00E32A79">
        <w:rPr>
          <w:rFonts w:ascii="Times New Roman" w:hAnsi="Times New Roman" w:cs="Times New Roman"/>
          <w:sz w:val="24"/>
          <w:szCs w:val="24"/>
        </w:rPr>
        <w:t>е (</w:t>
      </w:r>
      <w:r w:rsidRPr="00E32A79">
        <w:rPr>
          <w:rFonts w:ascii="Times New Roman" w:hAnsi="Times New Roman" w:cs="Times New Roman"/>
          <w:sz w:val="24"/>
          <w:szCs w:val="24"/>
        </w:rPr>
        <w:t>проводимые</w:t>
      </w:r>
      <w:r w:rsidR="009D7D92" w:rsidRPr="00E32A79">
        <w:rPr>
          <w:rFonts w:ascii="Times New Roman" w:hAnsi="Times New Roman" w:cs="Times New Roman"/>
          <w:sz w:val="24"/>
          <w:szCs w:val="24"/>
        </w:rPr>
        <w:t>)</w:t>
      </w:r>
      <w:r w:rsidRPr="00E32A79">
        <w:rPr>
          <w:rFonts w:ascii="Times New Roman" w:hAnsi="Times New Roman" w:cs="Times New Roman"/>
          <w:sz w:val="24"/>
          <w:szCs w:val="24"/>
        </w:rPr>
        <w:t xml:space="preserve"> </w:t>
      </w:r>
      <w:r w:rsidR="00A35443">
        <w:rPr>
          <w:rFonts w:ascii="Times New Roman" w:hAnsi="Times New Roman" w:cs="Times New Roman"/>
          <w:sz w:val="24"/>
          <w:szCs w:val="24"/>
        </w:rPr>
        <w:t>лицеем</w:t>
      </w:r>
      <w:r w:rsidRPr="00E32A79">
        <w:rPr>
          <w:rFonts w:ascii="Times New Roman" w:hAnsi="Times New Roman" w:cs="Times New Roman"/>
          <w:sz w:val="24"/>
          <w:szCs w:val="24"/>
        </w:rPr>
        <w:t>.</w:t>
      </w:r>
    </w:p>
    <w:p w:rsidR="00B71396" w:rsidRDefault="00B71396" w:rsidP="00D631C4">
      <w:pPr>
        <w:autoSpaceDE w:val="0"/>
        <w:autoSpaceDN w:val="0"/>
        <w:adjustRightInd w:val="0"/>
        <w:spacing w:after="0" w:line="240" w:lineRule="auto"/>
        <w:ind w:right="333" w:firstLine="567"/>
        <w:jc w:val="both"/>
        <w:rPr>
          <w:rFonts w:ascii="Times New Roman" w:hAnsi="Times New Roman" w:cs="Times New Roman"/>
          <w:sz w:val="14"/>
          <w:szCs w:val="24"/>
        </w:rPr>
      </w:pPr>
    </w:p>
    <w:p w:rsidR="00EE1C14" w:rsidRPr="00344421" w:rsidRDefault="00EE1C14" w:rsidP="00D631C4">
      <w:pPr>
        <w:autoSpaceDE w:val="0"/>
        <w:autoSpaceDN w:val="0"/>
        <w:adjustRightInd w:val="0"/>
        <w:spacing w:after="0" w:line="240" w:lineRule="auto"/>
        <w:ind w:right="333" w:firstLine="567"/>
        <w:jc w:val="both"/>
        <w:rPr>
          <w:rFonts w:ascii="Times New Roman" w:hAnsi="Times New Roman" w:cs="Times New Roman"/>
          <w:sz w:val="14"/>
          <w:szCs w:val="24"/>
        </w:rPr>
      </w:pPr>
    </w:p>
    <w:p w:rsidR="000A22B0" w:rsidRPr="00BA43F1" w:rsidRDefault="000A22B0" w:rsidP="00D631C4">
      <w:pPr>
        <w:pStyle w:val="a9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333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43F1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B71396" w:rsidRPr="00BA43F1">
        <w:rPr>
          <w:rFonts w:ascii="Times New Roman" w:hAnsi="Times New Roman" w:cs="Times New Roman"/>
          <w:b/>
          <w:bCs/>
          <w:sz w:val="24"/>
          <w:szCs w:val="24"/>
        </w:rPr>
        <w:t>ормативные ссылки</w:t>
      </w:r>
    </w:p>
    <w:p w:rsidR="000A22B0" w:rsidRPr="00E32A79" w:rsidRDefault="00B71396" w:rsidP="00D631C4">
      <w:pPr>
        <w:autoSpaceDE w:val="0"/>
        <w:autoSpaceDN w:val="0"/>
        <w:adjustRightInd w:val="0"/>
        <w:spacing w:after="0" w:line="240" w:lineRule="auto"/>
        <w:ind w:right="33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A22B0" w:rsidRPr="00E32A79">
        <w:rPr>
          <w:rFonts w:ascii="Times New Roman" w:hAnsi="Times New Roman" w:cs="Times New Roman"/>
          <w:sz w:val="24"/>
          <w:szCs w:val="24"/>
        </w:rPr>
        <w:t>.1</w:t>
      </w:r>
      <w:r w:rsidR="008E140E" w:rsidRPr="00E32A79">
        <w:rPr>
          <w:rFonts w:ascii="Times New Roman" w:hAnsi="Times New Roman" w:cs="Times New Roman"/>
          <w:sz w:val="24"/>
          <w:szCs w:val="24"/>
        </w:rPr>
        <w:t>.</w:t>
      </w:r>
      <w:r w:rsidR="000A22B0" w:rsidRPr="00E32A79">
        <w:rPr>
          <w:rFonts w:ascii="Times New Roman" w:hAnsi="Times New Roman" w:cs="Times New Roman"/>
          <w:sz w:val="24"/>
          <w:szCs w:val="24"/>
        </w:rPr>
        <w:t xml:space="preserve"> В настоящей процедуре использованы ссылки на следующие нормативные документы:</w:t>
      </w:r>
    </w:p>
    <w:p w:rsidR="000A22B0" w:rsidRPr="00E32A79" w:rsidRDefault="000A22B0" w:rsidP="00D631C4">
      <w:pPr>
        <w:pStyle w:val="a9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333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32A79">
        <w:rPr>
          <w:rFonts w:ascii="Times New Roman" w:hAnsi="Times New Roman" w:cs="Times New Roman"/>
          <w:sz w:val="24"/>
          <w:szCs w:val="24"/>
        </w:rPr>
        <w:t>ГОСТ</w:t>
      </w:r>
      <w:bookmarkEnd w:id="0"/>
      <w:r w:rsidRPr="00E32A79">
        <w:rPr>
          <w:rFonts w:ascii="Times New Roman" w:hAnsi="Times New Roman" w:cs="Times New Roman"/>
          <w:sz w:val="24"/>
          <w:szCs w:val="24"/>
        </w:rPr>
        <w:t xml:space="preserve"> </w:t>
      </w:r>
      <w:r w:rsidR="00EE1C14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="00EE1C14">
        <w:rPr>
          <w:rFonts w:ascii="Times New Roman" w:hAnsi="Times New Roman" w:cs="Times New Roman"/>
          <w:sz w:val="24"/>
          <w:szCs w:val="24"/>
        </w:rPr>
        <w:t xml:space="preserve"> 9001-2011</w:t>
      </w:r>
      <w:r w:rsidRPr="00E32A79">
        <w:rPr>
          <w:rFonts w:ascii="Times New Roman" w:hAnsi="Times New Roman" w:cs="Times New Roman"/>
          <w:sz w:val="24"/>
          <w:szCs w:val="24"/>
        </w:rPr>
        <w:t xml:space="preserve"> Системы менеджмента качества. Требования.</w:t>
      </w:r>
    </w:p>
    <w:p w:rsidR="000A22B0" w:rsidRPr="00E32A79" w:rsidRDefault="00D95A49" w:rsidP="00D631C4">
      <w:pPr>
        <w:pStyle w:val="a9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33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РК Л176-</w:t>
      </w:r>
      <w:r w:rsidR="008E140E" w:rsidRPr="00E32A79">
        <w:rPr>
          <w:rFonts w:ascii="Times New Roman" w:hAnsi="Times New Roman" w:cs="Times New Roman"/>
          <w:sz w:val="24"/>
          <w:szCs w:val="24"/>
        </w:rPr>
        <w:t>12.</w:t>
      </w:r>
      <w:r w:rsidR="000A22B0" w:rsidRPr="00E32A79">
        <w:rPr>
          <w:rFonts w:ascii="Times New Roman" w:hAnsi="Times New Roman" w:cs="Times New Roman"/>
          <w:sz w:val="24"/>
          <w:szCs w:val="24"/>
        </w:rPr>
        <w:t xml:space="preserve"> Руководство по качеству</w:t>
      </w:r>
    </w:p>
    <w:p w:rsidR="003E47F8" w:rsidRPr="00E32A79" w:rsidRDefault="00BA43F1" w:rsidP="00D631C4">
      <w:pPr>
        <w:pStyle w:val="a9"/>
        <w:numPr>
          <w:ilvl w:val="0"/>
          <w:numId w:val="19"/>
        </w:numPr>
        <w:tabs>
          <w:tab w:val="left" w:pos="993"/>
          <w:tab w:val="left" w:pos="2694"/>
        </w:tabs>
        <w:autoSpaceDE w:val="0"/>
        <w:autoSpaceDN w:val="0"/>
        <w:adjustRightInd w:val="0"/>
        <w:spacing w:after="0" w:line="240" w:lineRule="auto"/>
        <w:ind w:left="0" w:right="33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СМК-Л176-4.1-12 </w:t>
      </w:r>
      <w:r w:rsidR="003E47F8" w:rsidRPr="00E32A79">
        <w:rPr>
          <w:rFonts w:ascii="Times New Roman" w:hAnsi="Times New Roman" w:cs="Times New Roman"/>
          <w:sz w:val="24"/>
          <w:szCs w:val="24"/>
        </w:rPr>
        <w:t>Документированная процедура системы менеджмента качества «Внутренний аудит».</w:t>
      </w:r>
    </w:p>
    <w:p w:rsidR="000A22B0" w:rsidRPr="00E32A79" w:rsidRDefault="00BA43F1" w:rsidP="00D631C4">
      <w:pPr>
        <w:pStyle w:val="a9"/>
        <w:numPr>
          <w:ilvl w:val="0"/>
          <w:numId w:val="19"/>
        </w:numPr>
        <w:tabs>
          <w:tab w:val="left" w:pos="993"/>
          <w:tab w:val="left" w:pos="2694"/>
        </w:tabs>
        <w:autoSpaceDE w:val="0"/>
        <w:autoSpaceDN w:val="0"/>
        <w:adjustRightInd w:val="0"/>
        <w:spacing w:after="0" w:line="240" w:lineRule="auto"/>
        <w:ind w:left="0" w:right="33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СМК-Л176-3.4-12</w:t>
      </w:r>
      <w:r w:rsidRPr="00E32A79">
        <w:rPr>
          <w:rFonts w:ascii="Times New Roman" w:hAnsi="Times New Roman" w:cs="Times New Roman"/>
          <w:sz w:val="24"/>
          <w:szCs w:val="24"/>
        </w:rPr>
        <w:t xml:space="preserve"> </w:t>
      </w:r>
      <w:r w:rsidR="000A22B0" w:rsidRPr="00E32A79">
        <w:rPr>
          <w:rFonts w:ascii="Times New Roman" w:hAnsi="Times New Roman" w:cs="Times New Roman"/>
          <w:sz w:val="24"/>
          <w:szCs w:val="24"/>
        </w:rPr>
        <w:t>Документированная процедура системы менеджмента качества</w:t>
      </w:r>
      <w:r w:rsidR="003E47F8" w:rsidRPr="00E32A79">
        <w:rPr>
          <w:rFonts w:ascii="Times New Roman" w:hAnsi="Times New Roman" w:cs="Times New Roman"/>
          <w:sz w:val="24"/>
          <w:szCs w:val="24"/>
        </w:rPr>
        <w:t xml:space="preserve"> </w:t>
      </w:r>
      <w:r w:rsidR="009D7D92" w:rsidRPr="00E32A79">
        <w:rPr>
          <w:rFonts w:ascii="Times New Roman" w:hAnsi="Times New Roman" w:cs="Times New Roman"/>
          <w:sz w:val="24"/>
          <w:szCs w:val="24"/>
        </w:rPr>
        <w:t xml:space="preserve"> </w:t>
      </w:r>
      <w:r w:rsidR="003E47F8" w:rsidRPr="00E32A79">
        <w:rPr>
          <w:rFonts w:ascii="Times New Roman" w:hAnsi="Times New Roman" w:cs="Times New Roman"/>
          <w:sz w:val="24"/>
          <w:szCs w:val="24"/>
        </w:rPr>
        <w:t>«</w:t>
      </w:r>
      <w:r w:rsidR="000A22B0" w:rsidRPr="00E32A79">
        <w:rPr>
          <w:rFonts w:ascii="Times New Roman" w:hAnsi="Times New Roman" w:cs="Times New Roman"/>
          <w:sz w:val="24"/>
          <w:szCs w:val="24"/>
        </w:rPr>
        <w:t>Управление документацией</w:t>
      </w:r>
      <w:r w:rsidR="003E47F8" w:rsidRPr="00E32A79">
        <w:rPr>
          <w:rFonts w:ascii="Times New Roman" w:hAnsi="Times New Roman" w:cs="Times New Roman"/>
          <w:sz w:val="24"/>
          <w:szCs w:val="24"/>
        </w:rPr>
        <w:t>»</w:t>
      </w:r>
      <w:r w:rsidR="000A22B0" w:rsidRPr="00E32A79">
        <w:rPr>
          <w:rFonts w:ascii="Times New Roman" w:hAnsi="Times New Roman" w:cs="Times New Roman"/>
          <w:sz w:val="24"/>
          <w:szCs w:val="24"/>
        </w:rPr>
        <w:t>.</w:t>
      </w:r>
    </w:p>
    <w:p w:rsidR="000A22B0" w:rsidRPr="00E32A79" w:rsidRDefault="00BA43F1" w:rsidP="00D631C4">
      <w:pPr>
        <w:pStyle w:val="a9"/>
        <w:numPr>
          <w:ilvl w:val="0"/>
          <w:numId w:val="19"/>
        </w:numPr>
        <w:tabs>
          <w:tab w:val="left" w:pos="993"/>
          <w:tab w:val="left" w:pos="2694"/>
        </w:tabs>
        <w:autoSpaceDE w:val="0"/>
        <w:autoSpaceDN w:val="0"/>
        <w:adjustRightInd w:val="0"/>
        <w:spacing w:after="0" w:line="240" w:lineRule="auto"/>
        <w:ind w:left="0" w:right="33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СМК-Л176-3.5-12</w:t>
      </w:r>
      <w:r w:rsidRPr="00E32A79">
        <w:rPr>
          <w:rFonts w:ascii="Times New Roman" w:hAnsi="Times New Roman" w:cs="Times New Roman"/>
          <w:sz w:val="24"/>
          <w:szCs w:val="24"/>
        </w:rPr>
        <w:t xml:space="preserve"> </w:t>
      </w:r>
      <w:r w:rsidR="000A22B0" w:rsidRPr="00E32A79">
        <w:rPr>
          <w:rFonts w:ascii="Times New Roman" w:hAnsi="Times New Roman" w:cs="Times New Roman"/>
          <w:sz w:val="24"/>
          <w:szCs w:val="24"/>
        </w:rPr>
        <w:t>Документированная процедура системы менеджмента качества</w:t>
      </w:r>
      <w:r w:rsidR="003E47F8" w:rsidRPr="00E32A79">
        <w:rPr>
          <w:rFonts w:ascii="Times New Roman" w:hAnsi="Times New Roman" w:cs="Times New Roman"/>
          <w:sz w:val="24"/>
          <w:szCs w:val="24"/>
        </w:rPr>
        <w:t xml:space="preserve"> «</w:t>
      </w:r>
      <w:r w:rsidR="000A22B0" w:rsidRPr="00E32A79">
        <w:rPr>
          <w:rFonts w:ascii="Times New Roman" w:hAnsi="Times New Roman" w:cs="Times New Roman"/>
          <w:sz w:val="24"/>
          <w:szCs w:val="24"/>
        </w:rPr>
        <w:t>Управление записями</w:t>
      </w:r>
      <w:r w:rsidR="003E47F8" w:rsidRPr="00E32A79">
        <w:rPr>
          <w:rFonts w:ascii="Times New Roman" w:hAnsi="Times New Roman" w:cs="Times New Roman"/>
          <w:sz w:val="24"/>
          <w:szCs w:val="24"/>
        </w:rPr>
        <w:t>»</w:t>
      </w:r>
      <w:r w:rsidR="000A22B0" w:rsidRPr="00E32A79">
        <w:rPr>
          <w:rFonts w:ascii="Times New Roman" w:hAnsi="Times New Roman" w:cs="Times New Roman"/>
          <w:sz w:val="24"/>
          <w:szCs w:val="24"/>
        </w:rPr>
        <w:t>.</w:t>
      </w:r>
    </w:p>
    <w:p w:rsidR="000A22B0" w:rsidRPr="00E32A79" w:rsidRDefault="00BA43F1" w:rsidP="00D631C4">
      <w:pPr>
        <w:pStyle w:val="a9"/>
        <w:numPr>
          <w:ilvl w:val="0"/>
          <w:numId w:val="19"/>
        </w:numPr>
        <w:tabs>
          <w:tab w:val="left" w:pos="993"/>
          <w:tab w:val="left" w:pos="2694"/>
        </w:tabs>
        <w:autoSpaceDE w:val="0"/>
        <w:autoSpaceDN w:val="0"/>
        <w:adjustRightInd w:val="0"/>
        <w:spacing w:after="0" w:line="240" w:lineRule="auto"/>
        <w:ind w:left="0" w:right="33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СМК-Л176-4.3-12</w:t>
      </w:r>
      <w:r w:rsidRPr="00E32A79">
        <w:rPr>
          <w:rFonts w:ascii="Times New Roman" w:hAnsi="Times New Roman" w:cs="Times New Roman"/>
          <w:sz w:val="24"/>
          <w:szCs w:val="24"/>
        </w:rPr>
        <w:t xml:space="preserve"> </w:t>
      </w:r>
      <w:r w:rsidR="000A22B0" w:rsidRPr="00E32A79">
        <w:rPr>
          <w:rFonts w:ascii="Times New Roman" w:hAnsi="Times New Roman" w:cs="Times New Roman"/>
          <w:sz w:val="24"/>
          <w:szCs w:val="24"/>
        </w:rPr>
        <w:t>Документированная процедура системы менеджмента качества</w:t>
      </w:r>
      <w:r w:rsidR="003E47F8" w:rsidRPr="00E32A79">
        <w:rPr>
          <w:rFonts w:ascii="Times New Roman" w:hAnsi="Times New Roman" w:cs="Times New Roman"/>
          <w:sz w:val="24"/>
          <w:szCs w:val="24"/>
        </w:rPr>
        <w:t xml:space="preserve"> «</w:t>
      </w:r>
      <w:r w:rsidR="000A22B0" w:rsidRPr="00E32A79">
        <w:rPr>
          <w:rFonts w:ascii="Times New Roman" w:hAnsi="Times New Roman" w:cs="Times New Roman"/>
          <w:sz w:val="24"/>
          <w:szCs w:val="24"/>
        </w:rPr>
        <w:t>Управление несоответств</w:t>
      </w:r>
      <w:r w:rsidR="003E47F8" w:rsidRPr="00E32A79">
        <w:rPr>
          <w:rFonts w:ascii="Times New Roman" w:hAnsi="Times New Roman" w:cs="Times New Roman"/>
          <w:sz w:val="24"/>
          <w:szCs w:val="24"/>
        </w:rPr>
        <w:t>иями»</w:t>
      </w:r>
      <w:r w:rsidR="000A22B0" w:rsidRPr="00E32A79">
        <w:rPr>
          <w:rFonts w:ascii="Times New Roman" w:hAnsi="Times New Roman" w:cs="Times New Roman"/>
          <w:sz w:val="24"/>
          <w:szCs w:val="24"/>
        </w:rPr>
        <w:t>.</w:t>
      </w:r>
    </w:p>
    <w:p w:rsidR="000A22B0" w:rsidRPr="00E32A79" w:rsidRDefault="00BA43F1" w:rsidP="00D631C4">
      <w:pPr>
        <w:pStyle w:val="a9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33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СМК-Л176-4.4-12</w:t>
      </w:r>
      <w:r w:rsidRPr="00E32A79">
        <w:rPr>
          <w:rFonts w:ascii="Times New Roman" w:hAnsi="Times New Roman" w:cs="Times New Roman"/>
          <w:sz w:val="24"/>
          <w:szCs w:val="24"/>
        </w:rPr>
        <w:t xml:space="preserve"> </w:t>
      </w:r>
      <w:r w:rsidR="003E47F8" w:rsidRPr="00E32A79">
        <w:rPr>
          <w:rFonts w:ascii="Times New Roman" w:hAnsi="Times New Roman" w:cs="Times New Roman"/>
          <w:sz w:val="24"/>
          <w:szCs w:val="24"/>
        </w:rPr>
        <w:t>«Корректирующие действия»</w:t>
      </w:r>
      <w:r w:rsidR="000A22B0" w:rsidRPr="00E32A79">
        <w:rPr>
          <w:rFonts w:ascii="Times New Roman" w:hAnsi="Times New Roman" w:cs="Times New Roman"/>
          <w:sz w:val="24"/>
          <w:szCs w:val="24"/>
        </w:rPr>
        <w:t>.</w:t>
      </w:r>
    </w:p>
    <w:p w:rsidR="008E140E" w:rsidRDefault="003A2576" w:rsidP="00D631C4">
      <w:pPr>
        <w:autoSpaceDE w:val="0"/>
        <w:autoSpaceDN w:val="0"/>
        <w:adjustRightInd w:val="0"/>
        <w:spacing w:after="0" w:line="240" w:lineRule="auto"/>
        <w:ind w:right="333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2576">
        <w:rPr>
          <w:rFonts w:ascii="Times New Roman" w:hAnsi="Times New Roman" w:cs="Times New Roman"/>
          <w:bCs/>
          <w:sz w:val="24"/>
          <w:szCs w:val="24"/>
        </w:rPr>
        <w:t>Настоящей процедурой вводятся следующие формы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tbl>
      <w:tblPr>
        <w:tblStyle w:val="aa"/>
        <w:tblW w:w="9926" w:type="dxa"/>
        <w:tblInd w:w="388" w:type="dxa"/>
        <w:tblLook w:val="04A0" w:firstRow="1" w:lastRow="0" w:firstColumn="1" w:lastColumn="0" w:noHBand="0" w:noVBand="1"/>
      </w:tblPr>
      <w:tblGrid>
        <w:gridCol w:w="2694"/>
        <w:gridCol w:w="7232"/>
      </w:tblGrid>
      <w:tr w:rsidR="003A2576" w:rsidRPr="007870C3" w:rsidTr="00D631C4">
        <w:trPr>
          <w:trHeight w:val="278"/>
        </w:trPr>
        <w:tc>
          <w:tcPr>
            <w:tcW w:w="2694" w:type="dxa"/>
          </w:tcPr>
          <w:p w:rsidR="003A2576" w:rsidRPr="007870C3" w:rsidRDefault="003A2576" w:rsidP="0097746D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СМК-Л176-4.</w:t>
            </w:r>
            <w:r w:rsidR="009774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-Ф0</w:t>
            </w:r>
            <w:r w:rsidR="009774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9774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2" w:type="dxa"/>
          </w:tcPr>
          <w:p w:rsidR="003A2576" w:rsidRPr="007870C3" w:rsidRDefault="003A2576" w:rsidP="004E7FE6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План предупреждающих действий</w:t>
            </w:r>
          </w:p>
        </w:tc>
      </w:tr>
      <w:tr w:rsidR="003A2576" w:rsidRPr="007870C3" w:rsidTr="00D631C4">
        <w:trPr>
          <w:trHeight w:val="283"/>
        </w:trPr>
        <w:tc>
          <w:tcPr>
            <w:tcW w:w="2694" w:type="dxa"/>
          </w:tcPr>
          <w:p w:rsidR="003A2576" w:rsidRPr="007870C3" w:rsidRDefault="003A2576" w:rsidP="0097746D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СМК-Л176-4.</w:t>
            </w:r>
            <w:r w:rsidR="009774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-Ф0</w:t>
            </w:r>
            <w:r w:rsidR="009774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9774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2" w:type="dxa"/>
          </w:tcPr>
          <w:p w:rsidR="003A2576" w:rsidRPr="007870C3" w:rsidRDefault="003A2576" w:rsidP="0097746D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Журнал регистрации предупреждающих действий</w:t>
            </w:r>
          </w:p>
        </w:tc>
      </w:tr>
      <w:tr w:rsidR="003A2576" w:rsidRPr="007870C3" w:rsidTr="00D631C4">
        <w:trPr>
          <w:trHeight w:val="296"/>
        </w:trPr>
        <w:tc>
          <w:tcPr>
            <w:tcW w:w="2694" w:type="dxa"/>
          </w:tcPr>
          <w:p w:rsidR="003A2576" w:rsidRPr="007870C3" w:rsidRDefault="003A2576" w:rsidP="0097746D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СМК-Л176-4.</w:t>
            </w:r>
            <w:r w:rsidR="009774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-Ф0</w:t>
            </w:r>
            <w:r w:rsidR="009774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9774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2" w:type="dxa"/>
          </w:tcPr>
          <w:p w:rsidR="003A2576" w:rsidRPr="007870C3" w:rsidRDefault="003A2576" w:rsidP="004E7FE6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корректирующим и предупреждающим действиям</w:t>
            </w:r>
          </w:p>
        </w:tc>
      </w:tr>
    </w:tbl>
    <w:p w:rsidR="00EE1C14" w:rsidRPr="003A2576" w:rsidRDefault="00EE1C14" w:rsidP="00E32A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A22B0" w:rsidRPr="00BA43F1" w:rsidRDefault="00BA43F1" w:rsidP="001B6F6A">
      <w:pPr>
        <w:pStyle w:val="a9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20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Термины, обозначения и сокращения</w:t>
      </w:r>
    </w:p>
    <w:p w:rsidR="000A22B0" w:rsidRPr="00E32A79" w:rsidRDefault="00BA43F1" w:rsidP="00E32A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A22B0" w:rsidRPr="00E32A79">
        <w:rPr>
          <w:rFonts w:ascii="Times New Roman" w:hAnsi="Times New Roman" w:cs="Times New Roman"/>
          <w:sz w:val="24"/>
          <w:szCs w:val="24"/>
        </w:rPr>
        <w:t>.1</w:t>
      </w:r>
      <w:proofErr w:type="gramStart"/>
      <w:r w:rsidR="000A22B0" w:rsidRPr="00E32A79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0A22B0" w:rsidRPr="00E32A79">
        <w:rPr>
          <w:rFonts w:ascii="Times New Roman" w:hAnsi="Times New Roman" w:cs="Times New Roman"/>
          <w:sz w:val="24"/>
          <w:szCs w:val="24"/>
        </w:rPr>
        <w:t xml:space="preserve"> настоящей процедуре использованы термины с соответствующими определениями:</w:t>
      </w:r>
    </w:p>
    <w:p w:rsidR="000A22B0" w:rsidRPr="00E32A79" w:rsidRDefault="000A22B0" w:rsidP="00BA43F1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A79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0C293C" w:rsidRPr="00E32A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2A79">
        <w:rPr>
          <w:rFonts w:ascii="Times New Roman" w:hAnsi="Times New Roman" w:cs="Times New Roman"/>
          <w:b/>
          <w:bCs/>
          <w:sz w:val="24"/>
          <w:szCs w:val="24"/>
        </w:rPr>
        <w:t xml:space="preserve">предупреждающее действие: </w:t>
      </w:r>
      <w:r w:rsidRPr="00E32A79">
        <w:rPr>
          <w:rFonts w:ascii="Times New Roman" w:hAnsi="Times New Roman" w:cs="Times New Roman"/>
          <w:sz w:val="24"/>
          <w:szCs w:val="24"/>
        </w:rPr>
        <w:t xml:space="preserve">действие, предпринятое для устранения причин </w:t>
      </w:r>
      <w:proofErr w:type="spellStart"/>
      <w:proofErr w:type="gramStart"/>
      <w:r w:rsidRPr="00E32A79">
        <w:rPr>
          <w:rFonts w:ascii="Times New Roman" w:hAnsi="Times New Roman" w:cs="Times New Roman"/>
          <w:sz w:val="24"/>
          <w:szCs w:val="24"/>
        </w:rPr>
        <w:t>потенциаль</w:t>
      </w:r>
      <w:r w:rsidR="00344421">
        <w:rPr>
          <w:rFonts w:ascii="Times New Roman" w:hAnsi="Times New Roman" w:cs="Times New Roman"/>
          <w:sz w:val="24"/>
          <w:szCs w:val="24"/>
        </w:rPr>
        <w:t>-</w:t>
      </w:r>
      <w:r w:rsidRPr="00E32A79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proofErr w:type="gramEnd"/>
      <w:r w:rsidRPr="00E32A79">
        <w:rPr>
          <w:rFonts w:ascii="Times New Roman" w:hAnsi="Times New Roman" w:cs="Times New Roman"/>
          <w:sz w:val="24"/>
          <w:szCs w:val="24"/>
        </w:rPr>
        <w:t xml:space="preserve"> несоответствия, в целях предотвращения возникновения несоответствия.</w:t>
      </w:r>
    </w:p>
    <w:p w:rsidR="000A22B0" w:rsidRPr="00E32A79" w:rsidRDefault="00BA43F1" w:rsidP="00E32A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0A22B0" w:rsidRPr="00E32A79">
        <w:rPr>
          <w:rFonts w:ascii="Times New Roman" w:hAnsi="Times New Roman" w:cs="Times New Roman"/>
          <w:sz w:val="24"/>
          <w:szCs w:val="24"/>
        </w:rPr>
        <w:t>В настоящей процедуре использованы следующие обозначения и сокращения:</w:t>
      </w:r>
    </w:p>
    <w:p w:rsidR="000A22B0" w:rsidRPr="00E32A79" w:rsidRDefault="000A22B0" w:rsidP="00E32A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A79">
        <w:rPr>
          <w:rFonts w:ascii="Times New Roman" w:hAnsi="Times New Roman" w:cs="Times New Roman"/>
          <w:sz w:val="24"/>
          <w:szCs w:val="24"/>
        </w:rPr>
        <w:t xml:space="preserve"> </w:t>
      </w:r>
      <w:r w:rsidR="000C293C" w:rsidRPr="00E32A79">
        <w:rPr>
          <w:rFonts w:ascii="Times New Roman" w:hAnsi="Times New Roman" w:cs="Times New Roman"/>
          <w:b/>
          <w:sz w:val="24"/>
          <w:szCs w:val="24"/>
        </w:rPr>
        <w:t>МАОУ «Лицей №</w:t>
      </w:r>
      <w:r w:rsidR="009774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293C" w:rsidRPr="00E32A79">
        <w:rPr>
          <w:rFonts w:ascii="Times New Roman" w:hAnsi="Times New Roman" w:cs="Times New Roman"/>
          <w:b/>
          <w:sz w:val="24"/>
          <w:szCs w:val="24"/>
        </w:rPr>
        <w:t>176»</w:t>
      </w:r>
      <w:r w:rsidR="004E7F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2A79">
        <w:rPr>
          <w:rFonts w:ascii="Times New Roman" w:hAnsi="Times New Roman" w:cs="Times New Roman"/>
          <w:sz w:val="24"/>
          <w:szCs w:val="24"/>
        </w:rPr>
        <w:t xml:space="preserve">– </w:t>
      </w:r>
      <w:r w:rsidR="000C293C" w:rsidRPr="00E32A79"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 города Новосибирска «Лицей №176»</w:t>
      </w:r>
      <w:r w:rsidR="004E7FE6">
        <w:rPr>
          <w:rFonts w:ascii="Times New Roman" w:hAnsi="Times New Roman" w:cs="Times New Roman"/>
          <w:sz w:val="24"/>
          <w:szCs w:val="24"/>
        </w:rPr>
        <w:t xml:space="preserve"> (далее - Лицей)</w:t>
      </w:r>
    </w:p>
    <w:p w:rsidR="000A22B0" w:rsidRPr="00E32A79" w:rsidRDefault="000A22B0" w:rsidP="00E32A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A79">
        <w:rPr>
          <w:rFonts w:ascii="Times New Roman" w:hAnsi="Times New Roman" w:cs="Times New Roman"/>
          <w:b/>
          <w:bCs/>
          <w:sz w:val="24"/>
          <w:szCs w:val="24"/>
        </w:rPr>
        <w:t xml:space="preserve">РК </w:t>
      </w:r>
      <w:r w:rsidRPr="00E32A79">
        <w:rPr>
          <w:rFonts w:ascii="Times New Roman" w:hAnsi="Times New Roman" w:cs="Times New Roman"/>
          <w:sz w:val="24"/>
          <w:szCs w:val="24"/>
        </w:rPr>
        <w:t>- руководство по качеству</w:t>
      </w:r>
    </w:p>
    <w:p w:rsidR="000A22B0" w:rsidRPr="00E32A79" w:rsidRDefault="000A22B0" w:rsidP="00E32A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A79">
        <w:rPr>
          <w:rFonts w:ascii="Times New Roman" w:hAnsi="Times New Roman" w:cs="Times New Roman"/>
          <w:b/>
          <w:bCs/>
          <w:sz w:val="24"/>
          <w:szCs w:val="24"/>
        </w:rPr>
        <w:t xml:space="preserve">ДИ </w:t>
      </w:r>
      <w:r w:rsidRPr="00E32A79">
        <w:rPr>
          <w:rFonts w:ascii="Times New Roman" w:hAnsi="Times New Roman" w:cs="Times New Roman"/>
          <w:sz w:val="24"/>
          <w:szCs w:val="24"/>
        </w:rPr>
        <w:t>- должностные инструкции</w:t>
      </w:r>
    </w:p>
    <w:p w:rsidR="000A22B0" w:rsidRPr="00E32A79" w:rsidRDefault="000A22B0" w:rsidP="00E32A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A79">
        <w:rPr>
          <w:rFonts w:ascii="Times New Roman" w:hAnsi="Times New Roman" w:cs="Times New Roman"/>
          <w:b/>
          <w:bCs/>
          <w:sz w:val="24"/>
          <w:szCs w:val="24"/>
        </w:rPr>
        <w:t xml:space="preserve">СМК </w:t>
      </w:r>
      <w:r w:rsidRPr="00E32A79">
        <w:rPr>
          <w:rFonts w:ascii="Times New Roman" w:hAnsi="Times New Roman" w:cs="Times New Roman"/>
          <w:sz w:val="24"/>
          <w:szCs w:val="24"/>
        </w:rPr>
        <w:t>– система менеджмента качества</w:t>
      </w:r>
    </w:p>
    <w:p w:rsidR="00AB435A" w:rsidRPr="00E32A79" w:rsidRDefault="00AB435A" w:rsidP="00E32A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A79">
        <w:rPr>
          <w:rFonts w:ascii="Times New Roman" w:hAnsi="Times New Roman" w:cs="Times New Roman"/>
          <w:b/>
          <w:sz w:val="24"/>
          <w:szCs w:val="24"/>
        </w:rPr>
        <w:t xml:space="preserve">ОПРК – </w:t>
      </w:r>
      <w:r w:rsidRPr="00E32A79">
        <w:rPr>
          <w:rFonts w:ascii="Times New Roman" w:hAnsi="Times New Roman" w:cs="Times New Roman"/>
          <w:sz w:val="24"/>
          <w:szCs w:val="24"/>
        </w:rPr>
        <w:t>ответственный представитель руководства по качеству</w:t>
      </w:r>
    </w:p>
    <w:p w:rsidR="00AB435A" w:rsidRPr="00E32A79" w:rsidRDefault="0097746D" w:rsidP="00E32A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УК</w:t>
      </w:r>
      <w:r w:rsidR="00AB435A" w:rsidRPr="00E32A79">
        <w:rPr>
          <w:rFonts w:ascii="Times New Roman" w:hAnsi="Times New Roman" w:cs="Times New Roman"/>
          <w:b/>
          <w:sz w:val="24"/>
          <w:szCs w:val="24"/>
        </w:rPr>
        <w:t>СП –</w:t>
      </w:r>
      <w:r w:rsidR="00AB435A" w:rsidRPr="00E32A79">
        <w:rPr>
          <w:rFonts w:ascii="Times New Roman" w:hAnsi="Times New Roman" w:cs="Times New Roman"/>
          <w:sz w:val="24"/>
          <w:szCs w:val="24"/>
        </w:rPr>
        <w:t xml:space="preserve"> уполномоченный по качеству структурного подразделения </w:t>
      </w:r>
    </w:p>
    <w:p w:rsidR="0097746D" w:rsidRDefault="00AB435A" w:rsidP="00E32A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A79">
        <w:rPr>
          <w:rFonts w:ascii="Times New Roman" w:hAnsi="Times New Roman" w:cs="Times New Roman"/>
          <w:b/>
          <w:sz w:val="24"/>
          <w:szCs w:val="24"/>
        </w:rPr>
        <w:t xml:space="preserve">СП  </w:t>
      </w:r>
      <w:r w:rsidRPr="00E32A79">
        <w:rPr>
          <w:rFonts w:ascii="Times New Roman" w:hAnsi="Times New Roman" w:cs="Times New Roman"/>
          <w:sz w:val="24"/>
          <w:szCs w:val="24"/>
        </w:rPr>
        <w:t>– структурное</w:t>
      </w:r>
      <w:r w:rsidR="00A35443">
        <w:rPr>
          <w:rFonts w:ascii="Times New Roman" w:hAnsi="Times New Roman" w:cs="Times New Roman"/>
          <w:sz w:val="24"/>
          <w:szCs w:val="24"/>
        </w:rPr>
        <w:t xml:space="preserve"> </w:t>
      </w:r>
      <w:r w:rsidRPr="00E32A7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32A79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E32A79">
        <w:rPr>
          <w:rFonts w:ascii="Times New Roman" w:hAnsi="Times New Roman" w:cs="Times New Roman"/>
          <w:sz w:val="24"/>
          <w:szCs w:val="24"/>
        </w:rPr>
        <w:t>) подразделени</w:t>
      </w:r>
      <w:proofErr w:type="gramStart"/>
      <w:r w:rsidRPr="00E32A79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E32A79">
        <w:rPr>
          <w:rFonts w:ascii="Times New Roman" w:hAnsi="Times New Roman" w:cs="Times New Roman"/>
          <w:sz w:val="24"/>
          <w:szCs w:val="24"/>
        </w:rPr>
        <w:t xml:space="preserve">я) </w:t>
      </w:r>
    </w:p>
    <w:p w:rsidR="000A22B0" w:rsidRPr="00E32A79" w:rsidRDefault="000A22B0" w:rsidP="00E32A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A79">
        <w:rPr>
          <w:rFonts w:ascii="Times New Roman" w:hAnsi="Times New Roman" w:cs="Times New Roman"/>
          <w:b/>
          <w:bCs/>
          <w:sz w:val="24"/>
          <w:szCs w:val="24"/>
        </w:rPr>
        <w:t xml:space="preserve">АХЧ </w:t>
      </w:r>
      <w:r w:rsidRPr="00E32A79">
        <w:rPr>
          <w:rFonts w:ascii="Times New Roman" w:hAnsi="Times New Roman" w:cs="Times New Roman"/>
          <w:sz w:val="24"/>
          <w:szCs w:val="24"/>
        </w:rPr>
        <w:t>– административно-хозяйственная часть</w:t>
      </w:r>
    </w:p>
    <w:p w:rsidR="000A22B0" w:rsidRPr="00E32A79" w:rsidRDefault="000A22B0" w:rsidP="00E32A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A79">
        <w:rPr>
          <w:rFonts w:ascii="Times New Roman" w:hAnsi="Times New Roman" w:cs="Times New Roman"/>
          <w:b/>
          <w:bCs/>
          <w:sz w:val="24"/>
          <w:szCs w:val="24"/>
        </w:rPr>
        <w:t xml:space="preserve">ДП </w:t>
      </w:r>
      <w:r w:rsidRPr="00E32A79">
        <w:rPr>
          <w:rFonts w:ascii="Times New Roman" w:hAnsi="Times New Roman" w:cs="Times New Roman"/>
          <w:sz w:val="24"/>
          <w:szCs w:val="24"/>
        </w:rPr>
        <w:t>– документированная процедура</w:t>
      </w:r>
    </w:p>
    <w:p w:rsidR="000C293C" w:rsidRDefault="000C293C" w:rsidP="00E32A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4"/>
          <w:szCs w:val="24"/>
        </w:rPr>
      </w:pPr>
    </w:p>
    <w:p w:rsidR="00EE1C14" w:rsidRPr="00344421" w:rsidRDefault="00EE1C14" w:rsidP="00E32A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4"/>
          <w:szCs w:val="24"/>
        </w:rPr>
      </w:pPr>
    </w:p>
    <w:p w:rsidR="00BA43F1" w:rsidRPr="00BA43F1" w:rsidRDefault="00BA43F1" w:rsidP="00FD0848">
      <w:pPr>
        <w:pStyle w:val="a9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3F1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FD0848" w:rsidRPr="00FD0848" w:rsidRDefault="00FD0848" w:rsidP="00FD0848">
      <w:pPr>
        <w:pStyle w:val="a9"/>
        <w:numPr>
          <w:ilvl w:val="1"/>
          <w:numId w:val="1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848">
        <w:rPr>
          <w:rFonts w:ascii="Times New Roman" w:hAnsi="Times New Roman" w:cs="Times New Roman"/>
          <w:sz w:val="24"/>
          <w:szCs w:val="24"/>
        </w:rPr>
        <w:t xml:space="preserve">Документированная процедура разработана в соответствии с требованиями ГОСТ </w:t>
      </w:r>
      <w:r w:rsidR="00EE1C14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Pr="00FD0848">
        <w:rPr>
          <w:rFonts w:ascii="Times New Roman" w:hAnsi="Times New Roman" w:cs="Times New Roman"/>
          <w:sz w:val="24"/>
          <w:szCs w:val="24"/>
        </w:rPr>
        <w:t xml:space="preserve"> 9001-20</w:t>
      </w:r>
      <w:r w:rsidR="00EE1C14">
        <w:rPr>
          <w:rFonts w:ascii="Times New Roman" w:hAnsi="Times New Roman" w:cs="Times New Roman"/>
          <w:sz w:val="24"/>
          <w:szCs w:val="24"/>
        </w:rPr>
        <w:t>11</w:t>
      </w:r>
      <w:r w:rsidRPr="00FD0848">
        <w:rPr>
          <w:rFonts w:ascii="Times New Roman" w:hAnsi="Times New Roman" w:cs="Times New Roman"/>
          <w:sz w:val="24"/>
          <w:szCs w:val="24"/>
        </w:rPr>
        <w:t>.</w:t>
      </w:r>
    </w:p>
    <w:p w:rsidR="00FD0848" w:rsidRPr="00FD0848" w:rsidRDefault="00FD0848" w:rsidP="00FD0848">
      <w:pPr>
        <w:pStyle w:val="a9"/>
        <w:numPr>
          <w:ilvl w:val="1"/>
          <w:numId w:val="1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848">
        <w:rPr>
          <w:rFonts w:ascii="Times New Roman" w:hAnsi="Times New Roman" w:cs="Times New Roman"/>
          <w:sz w:val="24"/>
          <w:szCs w:val="24"/>
        </w:rPr>
        <w:t>Настоящая процедура является интеллектуальной собственностью МАОУ города Новосибирска «Лицей №176» и не может передаваться представителям сторонних организаций без разрешения директора</w:t>
      </w:r>
      <w:r w:rsidR="0097746D">
        <w:rPr>
          <w:rFonts w:ascii="Times New Roman" w:hAnsi="Times New Roman" w:cs="Times New Roman"/>
          <w:sz w:val="24"/>
          <w:szCs w:val="24"/>
        </w:rPr>
        <w:t xml:space="preserve"> лицея</w:t>
      </w:r>
      <w:r w:rsidRPr="00FD0848">
        <w:rPr>
          <w:rFonts w:ascii="Times New Roman" w:hAnsi="Times New Roman" w:cs="Times New Roman"/>
          <w:sz w:val="24"/>
          <w:szCs w:val="24"/>
        </w:rPr>
        <w:t>.</w:t>
      </w:r>
    </w:p>
    <w:p w:rsidR="00961609" w:rsidRPr="0097746D" w:rsidRDefault="00961609" w:rsidP="0097746D">
      <w:pPr>
        <w:pStyle w:val="a9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2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746D">
        <w:rPr>
          <w:rFonts w:ascii="Times New Roman" w:hAnsi="Times New Roman" w:cs="Times New Roman"/>
          <w:b/>
          <w:sz w:val="24"/>
          <w:szCs w:val="24"/>
        </w:rPr>
        <w:t>Информационная карта процесса корректирующих и предупреждающих действий</w:t>
      </w:r>
    </w:p>
    <w:p w:rsidR="00961609" w:rsidRPr="00E32A79" w:rsidRDefault="00961609" w:rsidP="0096160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4877"/>
        <w:gridCol w:w="5579"/>
      </w:tblGrid>
      <w:tr w:rsidR="00961609" w:rsidRPr="00E32A79" w:rsidTr="00AE785C">
        <w:tc>
          <w:tcPr>
            <w:tcW w:w="4952" w:type="dxa"/>
          </w:tcPr>
          <w:p w:rsidR="00961609" w:rsidRPr="00961609" w:rsidRDefault="00961609" w:rsidP="00382F1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6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процесса </w:t>
            </w:r>
          </w:p>
        </w:tc>
        <w:tc>
          <w:tcPr>
            <w:tcW w:w="5680" w:type="dxa"/>
          </w:tcPr>
          <w:p w:rsidR="00961609" w:rsidRPr="00961609" w:rsidRDefault="00961609" w:rsidP="00382F1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6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процесса </w:t>
            </w:r>
          </w:p>
        </w:tc>
      </w:tr>
      <w:tr w:rsidR="00961609" w:rsidRPr="00E32A79" w:rsidTr="00AE785C">
        <w:tc>
          <w:tcPr>
            <w:tcW w:w="4952" w:type="dxa"/>
          </w:tcPr>
          <w:p w:rsidR="00961609" w:rsidRPr="00961609" w:rsidRDefault="006A4A37" w:rsidP="00961609">
            <w:pPr>
              <w:autoSpaceDE w:val="0"/>
              <w:autoSpaceDN w:val="0"/>
              <w:adjustRightInd w:val="0"/>
              <w:ind w:firstLine="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61609" w:rsidRPr="00961609">
              <w:rPr>
                <w:rFonts w:ascii="Times New Roman" w:hAnsi="Times New Roman" w:cs="Times New Roman"/>
                <w:sz w:val="24"/>
                <w:szCs w:val="24"/>
              </w:rPr>
              <w:t xml:space="preserve">редупреждающие действия </w:t>
            </w:r>
          </w:p>
        </w:tc>
        <w:tc>
          <w:tcPr>
            <w:tcW w:w="5680" w:type="dxa"/>
          </w:tcPr>
          <w:p w:rsidR="00961609" w:rsidRPr="00961609" w:rsidRDefault="00961609" w:rsidP="006A4A37">
            <w:pPr>
              <w:autoSpaceDE w:val="0"/>
              <w:autoSpaceDN w:val="0"/>
              <w:adjustRightInd w:val="0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СМК-Л176-4.</w:t>
            </w:r>
            <w:r w:rsidR="006A4A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6A4A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61609" w:rsidRPr="00E32A79" w:rsidTr="00AE785C">
        <w:tc>
          <w:tcPr>
            <w:tcW w:w="4952" w:type="dxa"/>
          </w:tcPr>
          <w:p w:rsidR="00961609" w:rsidRPr="00961609" w:rsidRDefault="00961609" w:rsidP="00961609">
            <w:pPr>
              <w:autoSpaceDE w:val="0"/>
              <w:autoSpaceDN w:val="0"/>
              <w:adjustRightInd w:val="0"/>
              <w:ind w:firstLine="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6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процесса </w:t>
            </w:r>
          </w:p>
        </w:tc>
        <w:tc>
          <w:tcPr>
            <w:tcW w:w="5680" w:type="dxa"/>
          </w:tcPr>
          <w:p w:rsidR="00961609" w:rsidRPr="00961609" w:rsidRDefault="00961609" w:rsidP="00382F1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609">
              <w:rPr>
                <w:rFonts w:ascii="Times New Roman" w:hAnsi="Times New Roman" w:cs="Times New Roman"/>
                <w:b/>
                <w:sz w:val="24"/>
                <w:szCs w:val="24"/>
              </w:rPr>
              <w:t>Задачи процесса</w:t>
            </w:r>
          </w:p>
        </w:tc>
      </w:tr>
      <w:tr w:rsidR="00961609" w:rsidRPr="00E32A79" w:rsidTr="00AE785C">
        <w:tc>
          <w:tcPr>
            <w:tcW w:w="4952" w:type="dxa"/>
          </w:tcPr>
          <w:p w:rsidR="00961609" w:rsidRPr="00961609" w:rsidRDefault="00961609" w:rsidP="006A4A37">
            <w:pPr>
              <w:autoSpaceDE w:val="0"/>
              <w:autoSpaceDN w:val="0"/>
              <w:adjustRightInd w:val="0"/>
              <w:ind w:right="-140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9">
              <w:rPr>
                <w:rFonts w:ascii="Times New Roman" w:hAnsi="Times New Roman" w:cs="Times New Roman"/>
                <w:sz w:val="24"/>
                <w:szCs w:val="24"/>
              </w:rPr>
              <w:t>Устранение причин потенциальных несоответствий и улучшение результативности СМК</w:t>
            </w:r>
          </w:p>
        </w:tc>
        <w:tc>
          <w:tcPr>
            <w:tcW w:w="5680" w:type="dxa"/>
          </w:tcPr>
          <w:p w:rsidR="00AE785C" w:rsidRDefault="00961609" w:rsidP="00AE785C">
            <w:pPr>
              <w:autoSpaceDE w:val="0"/>
              <w:autoSpaceDN w:val="0"/>
              <w:adjustRightInd w:val="0"/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9">
              <w:rPr>
                <w:rFonts w:ascii="Times New Roman" w:hAnsi="Times New Roman" w:cs="Times New Roman"/>
                <w:sz w:val="24"/>
                <w:szCs w:val="24"/>
              </w:rPr>
              <w:t xml:space="preserve">- анализ несоответствий и установление </w:t>
            </w:r>
            <w:r w:rsidR="00AE7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1609" w:rsidRPr="00961609" w:rsidRDefault="00AE785C" w:rsidP="00AE785C">
            <w:pPr>
              <w:autoSpaceDE w:val="0"/>
              <w:autoSpaceDN w:val="0"/>
              <w:adjustRightInd w:val="0"/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61609" w:rsidRPr="00961609">
              <w:rPr>
                <w:rFonts w:ascii="Times New Roman" w:hAnsi="Times New Roman" w:cs="Times New Roman"/>
                <w:sz w:val="24"/>
                <w:szCs w:val="24"/>
              </w:rPr>
              <w:t>причин;</w:t>
            </w:r>
          </w:p>
          <w:p w:rsidR="00961609" w:rsidRPr="00961609" w:rsidRDefault="00961609" w:rsidP="00AE785C">
            <w:pPr>
              <w:autoSpaceDE w:val="0"/>
              <w:autoSpaceDN w:val="0"/>
              <w:adjustRightInd w:val="0"/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9">
              <w:rPr>
                <w:rFonts w:ascii="Times New Roman" w:hAnsi="Times New Roman" w:cs="Times New Roman"/>
                <w:sz w:val="24"/>
                <w:szCs w:val="24"/>
              </w:rPr>
              <w:t>- планирование и проведение ПД;</w:t>
            </w:r>
          </w:p>
          <w:p w:rsidR="00961609" w:rsidRPr="00961609" w:rsidRDefault="00961609" w:rsidP="00AE785C">
            <w:pPr>
              <w:autoSpaceDE w:val="0"/>
              <w:autoSpaceDN w:val="0"/>
              <w:adjustRightInd w:val="0"/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9">
              <w:rPr>
                <w:rFonts w:ascii="Times New Roman" w:hAnsi="Times New Roman" w:cs="Times New Roman"/>
                <w:sz w:val="24"/>
                <w:szCs w:val="24"/>
              </w:rPr>
              <w:t>- оценка результативности ПД;</w:t>
            </w:r>
          </w:p>
          <w:p w:rsidR="00961609" w:rsidRPr="00961609" w:rsidRDefault="00961609" w:rsidP="00AE785C">
            <w:pPr>
              <w:autoSpaceDE w:val="0"/>
              <w:autoSpaceDN w:val="0"/>
              <w:adjustRightInd w:val="0"/>
              <w:ind w:left="-76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9">
              <w:rPr>
                <w:rFonts w:ascii="Times New Roman" w:hAnsi="Times New Roman" w:cs="Times New Roman"/>
                <w:sz w:val="24"/>
                <w:szCs w:val="24"/>
              </w:rPr>
              <w:t>- представление отчета высшему руководству</w:t>
            </w:r>
            <w:r w:rsidR="00A35443">
              <w:rPr>
                <w:rFonts w:ascii="Times New Roman" w:hAnsi="Times New Roman" w:cs="Times New Roman"/>
                <w:sz w:val="24"/>
                <w:szCs w:val="24"/>
              </w:rPr>
              <w:t xml:space="preserve"> ОО </w:t>
            </w:r>
          </w:p>
        </w:tc>
      </w:tr>
      <w:tr w:rsidR="00961609" w:rsidRPr="00E32A79" w:rsidTr="00AE785C">
        <w:tc>
          <w:tcPr>
            <w:tcW w:w="4952" w:type="dxa"/>
          </w:tcPr>
          <w:p w:rsidR="00961609" w:rsidRPr="00961609" w:rsidRDefault="00961609" w:rsidP="00382F1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609">
              <w:rPr>
                <w:rFonts w:ascii="Times New Roman" w:hAnsi="Times New Roman" w:cs="Times New Roman"/>
                <w:b/>
                <w:sz w:val="24"/>
                <w:szCs w:val="24"/>
              </w:rPr>
              <w:t>Входы процесса</w:t>
            </w:r>
          </w:p>
        </w:tc>
        <w:tc>
          <w:tcPr>
            <w:tcW w:w="5680" w:type="dxa"/>
          </w:tcPr>
          <w:p w:rsidR="00961609" w:rsidRPr="00961609" w:rsidRDefault="00961609" w:rsidP="00382F1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609">
              <w:rPr>
                <w:rFonts w:ascii="Times New Roman" w:hAnsi="Times New Roman" w:cs="Times New Roman"/>
                <w:b/>
                <w:sz w:val="24"/>
                <w:szCs w:val="24"/>
              </w:rPr>
              <w:t>Выходы процесса</w:t>
            </w:r>
          </w:p>
        </w:tc>
      </w:tr>
      <w:tr w:rsidR="00961609" w:rsidRPr="00E32A79" w:rsidTr="00AE785C">
        <w:tc>
          <w:tcPr>
            <w:tcW w:w="4952" w:type="dxa"/>
          </w:tcPr>
          <w:p w:rsidR="00961609" w:rsidRDefault="00961609" w:rsidP="00961609">
            <w:pPr>
              <w:autoSpaceDE w:val="0"/>
              <w:autoSpaceDN w:val="0"/>
              <w:adjustRightInd w:val="0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9">
              <w:rPr>
                <w:rFonts w:ascii="Times New Roman" w:hAnsi="Times New Roman" w:cs="Times New Roman"/>
                <w:sz w:val="24"/>
                <w:szCs w:val="24"/>
              </w:rPr>
              <w:t>- протоколы о несоответствиях</w:t>
            </w:r>
            <w:r w:rsidR="00AE7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6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961609" w:rsidRPr="00961609" w:rsidRDefault="00961609" w:rsidP="00961609">
            <w:pPr>
              <w:autoSpaceDE w:val="0"/>
              <w:autoSpaceDN w:val="0"/>
              <w:adjustRightInd w:val="0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961609">
              <w:rPr>
                <w:rFonts w:ascii="Times New Roman" w:hAnsi="Times New Roman" w:cs="Times New Roman"/>
                <w:sz w:val="24"/>
                <w:szCs w:val="24"/>
              </w:rPr>
              <w:t>наблюдениях</w:t>
            </w:r>
            <w:proofErr w:type="gramEnd"/>
            <w:r w:rsidRPr="009616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1609" w:rsidRPr="00961609" w:rsidRDefault="00961609" w:rsidP="00961609">
            <w:pPr>
              <w:autoSpaceDE w:val="0"/>
              <w:autoSpaceDN w:val="0"/>
              <w:adjustRightInd w:val="0"/>
              <w:ind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9">
              <w:rPr>
                <w:rFonts w:ascii="Times New Roman" w:hAnsi="Times New Roman" w:cs="Times New Roman"/>
                <w:sz w:val="24"/>
                <w:szCs w:val="24"/>
              </w:rPr>
              <w:t>- жалобы потребителей;</w:t>
            </w:r>
          </w:p>
          <w:p w:rsidR="00961609" w:rsidRPr="00961609" w:rsidRDefault="00961609" w:rsidP="00961609">
            <w:pPr>
              <w:autoSpaceDE w:val="0"/>
              <w:autoSpaceDN w:val="0"/>
              <w:adjustRightInd w:val="0"/>
              <w:ind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9">
              <w:rPr>
                <w:rFonts w:ascii="Times New Roman" w:hAnsi="Times New Roman" w:cs="Times New Roman"/>
                <w:sz w:val="24"/>
                <w:szCs w:val="24"/>
              </w:rPr>
              <w:t>- результаты аудитов, проверок руководства;</w:t>
            </w:r>
          </w:p>
          <w:p w:rsidR="00961609" w:rsidRPr="00961609" w:rsidRDefault="00961609" w:rsidP="00961609">
            <w:pPr>
              <w:autoSpaceDE w:val="0"/>
              <w:autoSpaceDN w:val="0"/>
              <w:adjustRightInd w:val="0"/>
              <w:ind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9">
              <w:rPr>
                <w:rFonts w:ascii="Times New Roman" w:hAnsi="Times New Roman" w:cs="Times New Roman"/>
                <w:sz w:val="24"/>
                <w:szCs w:val="24"/>
              </w:rPr>
              <w:t>- протоколы анализа несоответствий;</w:t>
            </w:r>
          </w:p>
          <w:p w:rsidR="00961609" w:rsidRPr="00961609" w:rsidRDefault="00961609" w:rsidP="00961609">
            <w:pPr>
              <w:autoSpaceDE w:val="0"/>
              <w:autoSpaceDN w:val="0"/>
              <w:adjustRightInd w:val="0"/>
              <w:ind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9">
              <w:rPr>
                <w:rFonts w:ascii="Times New Roman" w:hAnsi="Times New Roman" w:cs="Times New Roman"/>
                <w:sz w:val="24"/>
                <w:szCs w:val="24"/>
              </w:rPr>
              <w:t>- рекламации;</w:t>
            </w:r>
          </w:p>
          <w:p w:rsidR="00961609" w:rsidRPr="00961609" w:rsidRDefault="00961609" w:rsidP="00961609">
            <w:pPr>
              <w:autoSpaceDE w:val="0"/>
              <w:autoSpaceDN w:val="0"/>
              <w:adjustRightInd w:val="0"/>
              <w:ind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9">
              <w:rPr>
                <w:rFonts w:ascii="Times New Roman" w:hAnsi="Times New Roman" w:cs="Times New Roman"/>
                <w:sz w:val="24"/>
                <w:szCs w:val="24"/>
              </w:rPr>
              <w:t>- предписания</w:t>
            </w:r>
          </w:p>
        </w:tc>
        <w:tc>
          <w:tcPr>
            <w:tcW w:w="5680" w:type="dxa"/>
          </w:tcPr>
          <w:p w:rsidR="00961609" w:rsidRPr="00961609" w:rsidRDefault="00961609" w:rsidP="00AE7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9">
              <w:rPr>
                <w:rFonts w:ascii="Times New Roman" w:hAnsi="Times New Roman" w:cs="Times New Roman"/>
                <w:sz w:val="24"/>
                <w:szCs w:val="24"/>
              </w:rPr>
              <w:t>- протоколы совещаний;</w:t>
            </w:r>
          </w:p>
          <w:p w:rsidR="00961609" w:rsidRPr="00961609" w:rsidRDefault="00961609" w:rsidP="00AE7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9">
              <w:rPr>
                <w:rFonts w:ascii="Times New Roman" w:hAnsi="Times New Roman" w:cs="Times New Roman"/>
                <w:sz w:val="24"/>
                <w:szCs w:val="24"/>
              </w:rPr>
              <w:t>- планы ПД;</w:t>
            </w:r>
          </w:p>
          <w:p w:rsidR="00961609" w:rsidRPr="00961609" w:rsidRDefault="00961609" w:rsidP="00AE7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9">
              <w:rPr>
                <w:rFonts w:ascii="Times New Roman" w:hAnsi="Times New Roman" w:cs="Times New Roman"/>
                <w:sz w:val="24"/>
                <w:szCs w:val="24"/>
              </w:rPr>
              <w:t>- записи о выполнении планов ПД;</w:t>
            </w:r>
          </w:p>
          <w:p w:rsidR="00961609" w:rsidRPr="00961609" w:rsidRDefault="00961609" w:rsidP="00A354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9">
              <w:rPr>
                <w:rFonts w:ascii="Times New Roman" w:hAnsi="Times New Roman" w:cs="Times New Roman"/>
                <w:sz w:val="24"/>
                <w:szCs w:val="24"/>
              </w:rPr>
              <w:t>- отчеты для высшего руководства О</w:t>
            </w:r>
            <w:r w:rsidR="00A354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961609" w:rsidRPr="00E32A79" w:rsidTr="00AE785C">
        <w:tc>
          <w:tcPr>
            <w:tcW w:w="4952" w:type="dxa"/>
          </w:tcPr>
          <w:p w:rsidR="00961609" w:rsidRPr="00961609" w:rsidRDefault="00961609" w:rsidP="00382F1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609">
              <w:rPr>
                <w:rFonts w:ascii="Times New Roman" w:hAnsi="Times New Roman" w:cs="Times New Roman"/>
                <w:b/>
                <w:sz w:val="24"/>
                <w:szCs w:val="24"/>
              </w:rPr>
              <w:t>Ресурсы и условия</w:t>
            </w:r>
          </w:p>
        </w:tc>
        <w:tc>
          <w:tcPr>
            <w:tcW w:w="5680" w:type="dxa"/>
          </w:tcPr>
          <w:p w:rsidR="00961609" w:rsidRPr="00E32A79" w:rsidRDefault="00961609" w:rsidP="00382F1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61609" w:rsidRPr="00E32A79" w:rsidTr="00AE785C">
        <w:tc>
          <w:tcPr>
            <w:tcW w:w="10632" w:type="dxa"/>
            <w:gridSpan w:val="2"/>
          </w:tcPr>
          <w:p w:rsidR="00961609" w:rsidRPr="00961609" w:rsidRDefault="006A4A37" w:rsidP="006A4A37">
            <w:pPr>
              <w:autoSpaceDE w:val="0"/>
              <w:autoSpaceDN w:val="0"/>
              <w:adjustRightInd w:val="0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61609" w:rsidRPr="00961609">
              <w:rPr>
                <w:rFonts w:ascii="Times New Roman" w:hAnsi="Times New Roman" w:cs="Times New Roman"/>
                <w:sz w:val="24"/>
                <w:szCs w:val="24"/>
              </w:rPr>
              <w:t>ерсонал, информационные ресурсы, финансовые ресурсы</w:t>
            </w:r>
          </w:p>
        </w:tc>
      </w:tr>
      <w:tr w:rsidR="00961609" w:rsidRPr="00E32A79" w:rsidTr="00AE785C">
        <w:tc>
          <w:tcPr>
            <w:tcW w:w="4952" w:type="dxa"/>
          </w:tcPr>
          <w:p w:rsidR="00961609" w:rsidRPr="00961609" w:rsidRDefault="00961609" w:rsidP="00961609">
            <w:pPr>
              <w:autoSpaceDE w:val="0"/>
              <w:autoSpaceDN w:val="0"/>
              <w:adjustRightInd w:val="0"/>
              <w:ind w:firstLine="5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609">
              <w:rPr>
                <w:rFonts w:ascii="Times New Roman" w:hAnsi="Times New Roman" w:cs="Times New Roman"/>
                <w:b/>
                <w:sz w:val="24"/>
                <w:szCs w:val="24"/>
              </w:rPr>
              <w:t>Владелец процесса</w:t>
            </w:r>
          </w:p>
        </w:tc>
        <w:tc>
          <w:tcPr>
            <w:tcW w:w="5680" w:type="dxa"/>
          </w:tcPr>
          <w:p w:rsidR="00961609" w:rsidRPr="00E32A79" w:rsidRDefault="00961609" w:rsidP="00382F1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A79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и исполнители</w:t>
            </w:r>
          </w:p>
        </w:tc>
      </w:tr>
      <w:tr w:rsidR="00961609" w:rsidRPr="00E32A79" w:rsidTr="00AE785C">
        <w:tc>
          <w:tcPr>
            <w:tcW w:w="4952" w:type="dxa"/>
          </w:tcPr>
          <w:p w:rsidR="00AE785C" w:rsidRPr="00961609" w:rsidRDefault="00961609" w:rsidP="006A4A37">
            <w:pPr>
              <w:autoSpaceDE w:val="0"/>
              <w:autoSpaceDN w:val="0"/>
              <w:adjustRightInd w:val="0"/>
              <w:ind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структурного подразделения или владелец процесса, в котором </w:t>
            </w:r>
            <w:proofErr w:type="spellStart"/>
            <w:proofErr w:type="gramStart"/>
            <w:r w:rsidRPr="00961609">
              <w:rPr>
                <w:rFonts w:ascii="Times New Roman" w:hAnsi="Times New Roman" w:cs="Times New Roman"/>
                <w:sz w:val="24"/>
                <w:szCs w:val="24"/>
              </w:rPr>
              <w:t>зафикси</w:t>
            </w:r>
            <w:r w:rsidR="006A4A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1609">
              <w:rPr>
                <w:rFonts w:ascii="Times New Roman" w:hAnsi="Times New Roman" w:cs="Times New Roman"/>
                <w:sz w:val="24"/>
                <w:szCs w:val="24"/>
              </w:rPr>
              <w:t>ровано</w:t>
            </w:r>
            <w:proofErr w:type="spellEnd"/>
            <w:proofErr w:type="gramEnd"/>
            <w:r w:rsidRPr="00961609">
              <w:rPr>
                <w:rFonts w:ascii="Times New Roman" w:hAnsi="Times New Roman" w:cs="Times New Roman"/>
                <w:sz w:val="24"/>
                <w:szCs w:val="24"/>
              </w:rPr>
              <w:t xml:space="preserve"> потенциальное несоответствие</w:t>
            </w:r>
          </w:p>
        </w:tc>
        <w:tc>
          <w:tcPr>
            <w:tcW w:w="5680" w:type="dxa"/>
          </w:tcPr>
          <w:p w:rsidR="00961609" w:rsidRPr="00E32A79" w:rsidRDefault="00961609" w:rsidP="006A4A37">
            <w:pPr>
              <w:autoSpaceDE w:val="0"/>
              <w:autoSpaceDN w:val="0"/>
              <w:adjustRightInd w:val="0"/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A79">
              <w:rPr>
                <w:rFonts w:ascii="Times New Roman" w:hAnsi="Times New Roman" w:cs="Times New Roman"/>
                <w:sz w:val="24"/>
                <w:szCs w:val="24"/>
              </w:rPr>
              <w:t>Сотрудники</w:t>
            </w:r>
            <w:r w:rsidR="00A35443">
              <w:rPr>
                <w:rFonts w:ascii="Times New Roman" w:hAnsi="Times New Roman" w:cs="Times New Roman"/>
                <w:sz w:val="24"/>
                <w:szCs w:val="24"/>
              </w:rPr>
              <w:t xml:space="preserve"> лицея, </w:t>
            </w:r>
            <w:r w:rsidRPr="00E32A79">
              <w:rPr>
                <w:rFonts w:ascii="Times New Roman" w:hAnsi="Times New Roman" w:cs="Times New Roman"/>
                <w:sz w:val="24"/>
                <w:szCs w:val="24"/>
              </w:rPr>
              <w:t>от которых зависит устранение потенциального несоответствия</w:t>
            </w:r>
          </w:p>
        </w:tc>
      </w:tr>
      <w:tr w:rsidR="00961609" w:rsidRPr="00E32A79" w:rsidTr="00AE785C">
        <w:tc>
          <w:tcPr>
            <w:tcW w:w="10632" w:type="dxa"/>
            <w:gridSpan w:val="2"/>
          </w:tcPr>
          <w:p w:rsidR="00961609" w:rsidRPr="00E32A79" w:rsidRDefault="00961609" w:rsidP="00382F1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A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результативности процесса </w:t>
            </w:r>
          </w:p>
        </w:tc>
      </w:tr>
      <w:tr w:rsidR="00961609" w:rsidRPr="00E32A79" w:rsidTr="00AE785C">
        <w:tc>
          <w:tcPr>
            <w:tcW w:w="10632" w:type="dxa"/>
            <w:gridSpan w:val="2"/>
          </w:tcPr>
          <w:p w:rsidR="00961609" w:rsidRPr="00E32A79" w:rsidRDefault="00961609" w:rsidP="00961609">
            <w:pPr>
              <w:autoSpaceDE w:val="0"/>
              <w:autoSpaceDN w:val="0"/>
              <w:adjustRightInd w:val="0"/>
              <w:ind w:lef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A79">
              <w:rPr>
                <w:rFonts w:ascii="Times New Roman" w:hAnsi="Times New Roman" w:cs="Times New Roman"/>
                <w:sz w:val="24"/>
                <w:szCs w:val="24"/>
              </w:rPr>
              <w:t>- своевременность выполнения планов ПД;</w:t>
            </w:r>
          </w:p>
          <w:p w:rsidR="00961609" w:rsidRPr="00E32A79" w:rsidRDefault="00961609" w:rsidP="00961609">
            <w:pPr>
              <w:autoSpaceDE w:val="0"/>
              <w:autoSpaceDN w:val="0"/>
              <w:adjustRightInd w:val="0"/>
              <w:ind w:lef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A79">
              <w:rPr>
                <w:rFonts w:ascii="Times New Roman" w:hAnsi="Times New Roman" w:cs="Times New Roman"/>
                <w:sz w:val="24"/>
                <w:szCs w:val="24"/>
              </w:rPr>
              <w:t>- отсутствие повторяющихся несоответствий;</w:t>
            </w:r>
          </w:p>
          <w:p w:rsidR="00961609" w:rsidRPr="00E32A79" w:rsidRDefault="00961609" w:rsidP="00961609">
            <w:pPr>
              <w:autoSpaceDE w:val="0"/>
              <w:autoSpaceDN w:val="0"/>
              <w:adjustRightInd w:val="0"/>
              <w:ind w:lef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A79">
              <w:rPr>
                <w:rFonts w:ascii="Times New Roman" w:hAnsi="Times New Roman" w:cs="Times New Roman"/>
                <w:sz w:val="24"/>
                <w:szCs w:val="24"/>
              </w:rPr>
              <w:t>- устранение причин несоответствий и предупреждение потенциальных несоответствий;</w:t>
            </w:r>
          </w:p>
          <w:p w:rsidR="00961609" w:rsidRPr="00E32A79" w:rsidRDefault="00961609" w:rsidP="006A4A37">
            <w:pPr>
              <w:autoSpaceDE w:val="0"/>
              <w:autoSpaceDN w:val="0"/>
              <w:adjustRightInd w:val="0"/>
              <w:ind w:lef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A79">
              <w:rPr>
                <w:rFonts w:ascii="Times New Roman" w:hAnsi="Times New Roman" w:cs="Times New Roman"/>
                <w:sz w:val="24"/>
                <w:szCs w:val="24"/>
              </w:rPr>
              <w:t>- наличие записей об улучшении показателей деятельности</w:t>
            </w:r>
            <w:r w:rsidR="00A35443">
              <w:rPr>
                <w:rFonts w:ascii="Times New Roman" w:hAnsi="Times New Roman" w:cs="Times New Roman"/>
                <w:sz w:val="24"/>
                <w:szCs w:val="24"/>
              </w:rPr>
              <w:t xml:space="preserve"> ОО </w:t>
            </w:r>
            <w:r w:rsidRPr="00E32A79">
              <w:rPr>
                <w:rFonts w:ascii="Times New Roman" w:hAnsi="Times New Roman" w:cs="Times New Roman"/>
                <w:sz w:val="24"/>
                <w:szCs w:val="24"/>
              </w:rPr>
              <w:t>и функционирования СМК после проведения ПД</w:t>
            </w:r>
            <w:r w:rsidR="006A4A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631C4" w:rsidRDefault="00D631C4" w:rsidP="009616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4"/>
          <w:szCs w:val="24"/>
        </w:rPr>
      </w:pPr>
    </w:p>
    <w:p w:rsidR="00D631C4" w:rsidRDefault="00D631C4">
      <w:pPr>
        <w:rPr>
          <w:rFonts w:ascii="Times New Roman" w:hAnsi="Times New Roman" w:cs="Times New Roman"/>
          <w:sz w:val="14"/>
          <w:szCs w:val="24"/>
        </w:rPr>
      </w:pPr>
      <w:r>
        <w:rPr>
          <w:rFonts w:ascii="Times New Roman" w:hAnsi="Times New Roman" w:cs="Times New Roman"/>
          <w:sz w:val="14"/>
          <w:szCs w:val="24"/>
        </w:rPr>
        <w:br w:type="page"/>
      </w:r>
    </w:p>
    <w:p w:rsidR="00961609" w:rsidRPr="0059204A" w:rsidRDefault="00961609" w:rsidP="009616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4"/>
          <w:szCs w:val="24"/>
        </w:rPr>
      </w:pPr>
    </w:p>
    <w:p w:rsidR="00961609" w:rsidRPr="00AE785C" w:rsidRDefault="00AE785C" w:rsidP="00AE785C">
      <w:pPr>
        <w:pStyle w:val="a9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AE785C">
        <w:rPr>
          <w:rFonts w:ascii="Times New Roman" w:hAnsi="Times New Roman" w:cs="Times New Roman"/>
          <w:b/>
          <w:sz w:val="24"/>
          <w:szCs w:val="24"/>
        </w:rPr>
        <w:t>Описание процесса</w:t>
      </w:r>
    </w:p>
    <w:p w:rsidR="000A22B0" w:rsidRPr="00E32A79" w:rsidRDefault="00022BCD" w:rsidP="00E32A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6.1. </w:t>
      </w:r>
      <w:r w:rsidR="00AE785C">
        <w:rPr>
          <w:rFonts w:ascii="Times New Roman" w:hAnsi="Times New Roman" w:cs="Times New Roman"/>
          <w:b/>
          <w:bCs/>
          <w:sz w:val="24"/>
          <w:szCs w:val="24"/>
        </w:rPr>
        <w:t>Организация работ по проведению предупреждающих действий</w:t>
      </w:r>
    </w:p>
    <w:p w:rsidR="000A22B0" w:rsidRPr="00E32A79" w:rsidRDefault="007075B4" w:rsidP="00D631C4">
      <w:pPr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A22B0" w:rsidRPr="00E32A79">
        <w:rPr>
          <w:rFonts w:ascii="Times New Roman" w:hAnsi="Times New Roman" w:cs="Times New Roman"/>
          <w:sz w:val="24"/>
          <w:szCs w:val="24"/>
        </w:rPr>
        <w:t>.</w:t>
      </w:r>
      <w:r w:rsidR="001F1391">
        <w:rPr>
          <w:rFonts w:ascii="Times New Roman" w:hAnsi="Times New Roman" w:cs="Times New Roman"/>
          <w:sz w:val="24"/>
          <w:szCs w:val="24"/>
        </w:rPr>
        <w:t>1</w:t>
      </w:r>
      <w:r w:rsidR="000A22B0" w:rsidRPr="00E32A79">
        <w:rPr>
          <w:rFonts w:ascii="Times New Roman" w:hAnsi="Times New Roman" w:cs="Times New Roman"/>
          <w:sz w:val="24"/>
          <w:szCs w:val="24"/>
        </w:rPr>
        <w:t>.1</w:t>
      </w:r>
      <w:r w:rsidR="009D366A" w:rsidRPr="00E32A79">
        <w:rPr>
          <w:rFonts w:ascii="Times New Roman" w:hAnsi="Times New Roman" w:cs="Times New Roman"/>
          <w:sz w:val="24"/>
          <w:szCs w:val="24"/>
        </w:rPr>
        <w:t>.</w:t>
      </w:r>
      <w:r w:rsidR="000A22B0" w:rsidRPr="00E32A79">
        <w:rPr>
          <w:rFonts w:ascii="Times New Roman" w:hAnsi="Times New Roman" w:cs="Times New Roman"/>
          <w:sz w:val="24"/>
          <w:szCs w:val="24"/>
        </w:rPr>
        <w:t xml:space="preserve"> Целью предупреждающих действий является устранение или нейтрализация</w:t>
      </w:r>
      <w:r w:rsidR="00EE2A6D" w:rsidRPr="00E32A79">
        <w:rPr>
          <w:rFonts w:ascii="Times New Roman" w:hAnsi="Times New Roman" w:cs="Times New Roman"/>
          <w:sz w:val="24"/>
          <w:szCs w:val="24"/>
        </w:rPr>
        <w:t xml:space="preserve"> </w:t>
      </w:r>
      <w:r w:rsidR="000A22B0" w:rsidRPr="00E32A79">
        <w:rPr>
          <w:rFonts w:ascii="Times New Roman" w:hAnsi="Times New Roman" w:cs="Times New Roman"/>
          <w:sz w:val="24"/>
          <w:szCs w:val="24"/>
        </w:rPr>
        <w:t>возможных причин невыполнения установленных требований к процессам или</w:t>
      </w:r>
      <w:r w:rsidR="00EE2A6D" w:rsidRPr="00E32A79">
        <w:rPr>
          <w:rFonts w:ascii="Times New Roman" w:hAnsi="Times New Roman" w:cs="Times New Roman"/>
          <w:sz w:val="24"/>
          <w:szCs w:val="24"/>
        </w:rPr>
        <w:t xml:space="preserve"> </w:t>
      </w:r>
      <w:r w:rsidR="000A22B0" w:rsidRPr="00E32A79">
        <w:rPr>
          <w:rFonts w:ascii="Times New Roman" w:hAnsi="Times New Roman" w:cs="Times New Roman"/>
          <w:sz w:val="24"/>
          <w:szCs w:val="24"/>
        </w:rPr>
        <w:t>образовательным услугам, причин потенциальных несоответствий СМК для предупреждения</w:t>
      </w:r>
      <w:r w:rsidR="00EE2A6D" w:rsidRPr="00E32A79">
        <w:rPr>
          <w:rFonts w:ascii="Times New Roman" w:hAnsi="Times New Roman" w:cs="Times New Roman"/>
          <w:sz w:val="24"/>
          <w:szCs w:val="24"/>
        </w:rPr>
        <w:t xml:space="preserve"> </w:t>
      </w:r>
      <w:r w:rsidR="000A22B0" w:rsidRPr="00E32A79">
        <w:rPr>
          <w:rFonts w:ascii="Times New Roman" w:hAnsi="Times New Roman" w:cs="Times New Roman"/>
          <w:sz w:val="24"/>
          <w:szCs w:val="24"/>
        </w:rPr>
        <w:t>их появления или других потенциальных нежелательных ситуаций.</w:t>
      </w:r>
    </w:p>
    <w:p w:rsidR="000A22B0" w:rsidRPr="00E32A79" w:rsidRDefault="007075B4" w:rsidP="00D631C4">
      <w:pPr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A22B0" w:rsidRPr="00E32A79">
        <w:rPr>
          <w:rFonts w:ascii="Times New Roman" w:hAnsi="Times New Roman" w:cs="Times New Roman"/>
          <w:sz w:val="24"/>
          <w:szCs w:val="24"/>
        </w:rPr>
        <w:t>.</w:t>
      </w:r>
      <w:r w:rsidR="001F1391">
        <w:rPr>
          <w:rFonts w:ascii="Times New Roman" w:hAnsi="Times New Roman" w:cs="Times New Roman"/>
          <w:sz w:val="24"/>
          <w:szCs w:val="24"/>
        </w:rPr>
        <w:t>1</w:t>
      </w:r>
      <w:r w:rsidR="000A22B0" w:rsidRPr="00E32A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9D366A" w:rsidRPr="00E32A79">
        <w:rPr>
          <w:rFonts w:ascii="Times New Roman" w:hAnsi="Times New Roman" w:cs="Times New Roman"/>
          <w:sz w:val="24"/>
          <w:szCs w:val="24"/>
        </w:rPr>
        <w:t xml:space="preserve">. </w:t>
      </w:r>
      <w:r w:rsidR="000A22B0" w:rsidRPr="00E32A79">
        <w:rPr>
          <w:rFonts w:ascii="Times New Roman" w:hAnsi="Times New Roman" w:cs="Times New Roman"/>
          <w:sz w:val="24"/>
          <w:szCs w:val="24"/>
        </w:rPr>
        <w:t>Ответственность за общее руководство, разработку и поддержание в рабочем</w:t>
      </w:r>
      <w:r w:rsidR="00EE2A6D" w:rsidRPr="00E32A79">
        <w:rPr>
          <w:rFonts w:ascii="Times New Roman" w:hAnsi="Times New Roman" w:cs="Times New Roman"/>
          <w:sz w:val="24"/>
          <w:szCs w:val="24"/>
        </w:rPr>
        <w:t xml:space="preserve"> </w:t>
      </w:r>
      <w:r w:rsidR="000A22B0" w:rsidRPr="00E32A79">
        <w:rPr>
          <w:rFonts w:ascii="Times New Roman" w:hAnsi="Times New Roman" w:cs="Times New Roman"/>
          <w:sz w:val="24"/>
          <w:szCs w:val="24"/>
        </w:rPr>
        <w:t>состоянии процедур применения предупреждающих действий несет</w:t>
      </w:r>
      <w:r w:rsidR="00A147D3" w:rsidRPr="00E32A79">
        <w:rPr>
          <w:rFonts w:ascii="Times New Roman" w:hAnsi="Times New Roman" w:cs="Times New Roman"/>
          <w:sz w:val="24"/>
          <w:szCs w:val="24"/>
        </w:rPr>
        <w:t xml:space="preserve"> </w:t>
      </w:r>
      <w:r w:rsidR="009D366A" w:rsidRPr="00E32A79">
        <w:rPr>
          <w:rFonts w:ascii="Times New Roman" w:hAnsi="Times New Roman" w:cs="Times New Roman"/>
          <w:sz w:val="24"/>
          <w:szCs w:val="24"/>
        </w:rPr>
        <w:t>ответственный</w:t>
      </w:r>
      <w:r w:rsidR="000A22B0" w:rsidRPr="00E32A79">
        <w:rPr>
          <w:rFonts w:ascii="Times New Roman" w:hAnsi="Times New Roman" w:cs="Times New Roman"/>
          <w:sz w:val="24"/>
          <w:szCs w:val="24"/>
        </w:rPr>
        <w:t xml:space="preserve"> представитель руководства</w:t>
      </w:r>
      <w:r w:rsidR="00EE2A6D" w:rsidRPr="00E32A79">
        <w:rPr>
          <w:rFonts w:ascii="Times New Roman" w:hAnsi="Times New Roman" w:cs="Times New Roman"/>
          <w:sz w:val="24"/>
          <w:szCs w:val="24"/>
        </w:rPr>
        <w:t xml:space="preserve"> </w:t>
      </w:r>
      <w:r w:rsidR="00A147D3" w:rsidRPr="00E32A79">
        <w:rPr>
          <w:rFonts w:ascii="Times New Roman" w:hAnsi="Times New Roman" w:cs="Times New Roman"/>
          <w:sz w:val="24"/>
          <w:szCs w:val="24"/>
        </w:rPr>
        <w:t>качеству</w:t>
      </w:r>
      <w:r w:rsidR="000A22B0" w:rsidRPr="00E32A79">
        <w:rPr>
          <w:rFonts w:ascii="Times New Roman" w:hAnsi="Times New Roman" w:cs="Times New Roman"/>
          <w:sz w:val="24"/>
          <w:szCs w:val="24"/>
        </w:rPr>
        <w:t>, за своевременное, полное выполнение предупреждающих действий –</w:t>
      </w:r>
      <w:r w:rsidR="00EE2A6D" w:rsidRPr="00E32A79">
        <w:rPr>
          <w:rFonts w:ascii="Times New Roman" w:hAnsi="Times New Roman" w:cs="Times New Roman"/>
          <w:sz w:val="24"/>
          <w:szCs w:val="24"/>
        </w:rPr>
        <w:t xml:space="preserve"> </w:t>
      </w:r>
      <w:r w:rsidR="000A22B0" w:rsidRPr="00E32A79">
        <w:rPr>
          <w:rFonts w:ascii="Times New Roman" w:hAnsi="Times New Roman" w:cs="Times New Roman"/>
          <w:sz w:val="24"/>
          <w:szCs w:val="24"/>
        </w:rPr>
        <w:t>непосредственные исполнители (руководители подразделений).</w:t>
      </w:r>
    </w:p>
    <w:p w:rsidR="000A22B0" w:rsidRPr="00E32A79" w:rsidRDefault="007075B4" w:rsidP="00D631C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A22B0" w:rsidRPr="00E32A79">
        <w:rPr>
          <w:rFonts w:ascii="Times New Roman" w:hAnsi="Times New Roman" w:cs="Times New Roman"/>
          <w:sz w:val="24"/>
          <w:szCs w:val="24"/>
        </w:rPr>
        <w:t>.</w:t>
      </w:r>
      <w:r w:rsidR="001F1391">
        <w:rPr>
          <w:rFonts w:ascii="Times New Roman" w:hAnsi="Times New Roman" w:cs="Times New Roman"/>
          <w:sz w:val="24"/>
          <w:szCs w:val="24"/>
        </w:rPr>
        <w:t>1</w:t>
      </w:r>
      <w:r w:rsidR="000A22B0" w:rsidRPr="00E32A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A147D3" w:rsidRPr="00E32A79">
        <w:rPr>
          <w:rFonts w:ascii="Times New Roman" w:hAnsi="Times New Roman" w:cs="Times New Roman"/>
          <w:sz w:val="24"/>
          <w:szCs w:val="24"/>
        </w:rPr>
        <w:t>.</w:t>
      </w:r>
      <w:r w:rsidR="000A22B0" w:rsidRPr="00E32A79">
        <w:rPr>
          <w:rFonts w:ascii="Times New Roman" w:hAnsi="Times New Roman" w:cs="Times New Roman"/>
          <w:sz w:val="24"/>
          <w:szCs w:val="24"/>
        </w:rPr>
        <w:t xml:space="preserve"> Достижение поставленной цели достигается разработкой и осуществлением</w:t>
      </w:r>
      <w:r w:rsidR="00EE2A6D" w:rsidRPr="00E32A79">
        <w:rPr>
          <w:rFonts w:ascii="Times New Roman" w:hAnsi="Times New Roman" w:cs="Times New Roman"/>
          <w:sz w:val="24"/>
          <w:szCs w:val="24"/>
        </w:rPr>
        <w:t xml:space="preserve"> </w:t>
      </w:r>
      <w:r w:rsidR="000A22B0" w:rsidRPr="00E32A79">
        <w:rPr>
          <w:rFonts w:ascii="Times New Roman" w:hAnsi="Times New Roman" w:cs="Times New Roman"/>
          <w:sz w:val="24"/>
          <w:szCs w:val="24"/>
        </w:rPr>
        <w:t>организационных, технических, экономических и социально-психологических мероприятий.</w:t>
      </w:r>
    </w:p>
    <w:p w:rsidR="000A22B0" w:rsidRPr="00E32A79" w:rsidRDefault="000A22B0" w:rsidP="00D631C4">
      <w:pPr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A79">
        <w:rPr>
          <w:rFonts w:ascii="Times New Roman" w:hAnsi="Times New Roman" w:cs="Times New Roman"/>
          <w:sz w:val="24"/>
          <w:szCs w:val="24"/>
        </w:rPr>
        <w:t>Разработка и реализация предупреждающих действий осуществляется последовательным</w:t>
      </w:r>
      <w:r w:rsidR="00EE2A6D" w:rsidRPr="00E32A79">
        <w:rPr>
          <w:rFonts w:ascii="Times New Roman" w:hAnsi="Times New Roman" w:cs="Times New Roman"/>
          <w:sz w:val="24"/>
          <w:szCs w:val="24"/>
        </w:rPr>
        <w:t xml:space="preserve"> </w:t>
      </w:r>
      <w:r w:rsidRPr="00E32A79">
        <w:rPr>
          <w:rFonts w:ascii="Times New Roman" w:hAnsi="Times New Roman" w:cs="Times New Roman"/>
          <w:sz w:val="24"/>
          <w:szCs w:val="24"/>
        </w:rPr>
        <w:t>решением следующих задач:</w:t>
      </w:r>
    </w:p>
    <w:p w:rsidR="000A22B0" w:rsidRPr="00E32A79" w:rsidRDefault="000A22B0" w:rsidP="00D631C4">
      <w:pPr>
        <w:pStyle w:val="a9"/>
        <w:numPr>
          <w:ilvl w:val="1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A79">
        <w:rPr>
          <w:rFonts w:ascii="Times New Roman" w:hAnsi="Times New Roman" w:cs="Times New Roman"/>
          <w:sz w:val="24"/>
          <w:szCs w:val="24"/>
        </w:rPr>
        <w:t>выявление возможных (потенциальных) причин возникновения несоответствий и</w:t>
      </w:r>
      <w:r w:rsidR="00EE2A6D" w:rsidRPr="00E32A79">
        <w:rPr>
          <w:rFonts w:ascii="Times New Roman" w:hAnsi="Times New Roman" w:cs="Times New Roman"/>
          <w:sz w:val="24"/>
          <w:szCs w:val="24"/>
        </w:rPr>
        <w:t xml:space="preserve"> </w:t>
      </w:r>
      <w:r w:rsidRPr="00E32A79">
        <w:rPr>
          <w:rFonts w:ascii="Times New Roman" w:hAnsi="Times New Roman" w:cs="Times New Roman"/>
          <w:sz w:val="24"/>
          <w:szCs w:val="24"/>
        </w:rPr>
        <w:t>проблем в области качества образования на основе периодического анализа данных о</w:t>
      </w:r>
      <w:r w:rsidR="00EE2A6D" w:rsidRPr="00E32A79">
        <w:rPr>
          <w:rFonts w:ascii="Times New Roman" w:hAnsi="Times New Roman" w:cs="Times New Roman"/>
          <w:sz w:val="24"/>
          <w:szCs w:val="24"/>
        </w:rPr>
        <w:t xml:space="preserve"> </w:t>
      </w:r>
      <w:r w:rsidRPr="00E32A79">
        <w:rPr>
          <w:rFonts w:ascii="Times New Roman" w:hAnsi="Times New Roman" w:cs="Times New Roman"/>
          <w:sz w:val="24"/>
          <w:szCs w:val="24"/>
        </w:rPr>
        <w:t>функционировании системы менеджмента качества образования;</w:t>
      </w:r>
    </w:p>
    <w:p w:rsidR="000A22B0" w:rsidRPr="00E32A79" w:rsidRDefault="000A22B0" w:rsidP="00D631C4">
      <w:pPr>
        <w:pStyle w:val="a9"/>
        <w:numPr>
          <w:ilvl w:val="1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A79">
        <w:rPr>
          <w:rFonts w:ascii="Times New Roman" w:hAnsi="Times New Roman" w:cs="Times New Roman"/>
          <w:sz w:val="24"/>
          <w:szCs w:val="24"/>
        </w:rPr>
        <w:t>определение объема необходимых ресурсов для устранения причин потенциальных</w:t>
      </w:r>
      <w:r w:rsidR="00EE2A6D" w:rsidRPr="00E32A79">
        <w:rPr>
          <w:rFonts w:ascii="Times New Roman" w:hAnsi="Times New Roman" w:cs="Times New Roman"/>
          <w:sz w:val="24"/>
          <w:szCs w:val="24"/>
        </w:rPr>
        <w:t xml:space="preserve"> </w:t>
      </w:r>
      <w:r w:rsidRPr="00E32A79">
        <w:rPr>
          <w:rFonts w:ascii="Times New Roman" w:hAnsi="Times New Roman" w:cs="Times New Roman"/>
          <w:sz w:val="24"/>
          <w:szCs w:val="24"/>
        </w:rPr>
        <w:t>несоответствий;</w:t>
      </w:r>
    </w:p>
    <w:p w:rsidR="000A22B0" w:rsidRPr="00E32A79" w:rsidRDefault="000A22B0" w:rsidP="00D631C4">
      <w:pPr>
        <w:pStyle w:val="a9"/>
        <w:numPr>
          <w:ilvl w:val="1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A79">
        <w:rPr>
          <w:rFonts w:ascii="Times New Roman" w:hAnsi="Times New Roman" w:cs="Times New Roman"/>
          <w:sz w:val="24"/>
          <w:szCs w:val="24"/>
        </w:rPr>
        <w:t>определение состава, содержания, очередности и сроков реализации мер</w:t>
      </w:r>
      <w:r w:rsidR="00EE2A6D" w:rsidRPr="00E32A79">
        <w:rPr>
          <w:rFonts w:ascii="Times New Roman" w:hAnsi="Times New Roman" w:cs="Times New Roman"/>
          <w:sz w:val="24"/>
          <w:szCs w:val="24"/>
        </w:rPr>
        <w:t xml:space="preserve"> </w:t>
      </w:r>
      <w:r w:rsidRPr="00E32A79">
        <w:rPr>
          <w:rFonts w:ascii="Times New Roman" w:hAnsi="Times New Roman" w:cs="Times New Roman"/>
          <w:sz w:val="24"/>
          <w:szCs w:val="24"/>
        </w:rPr>
        <w:t>предупреждающего действия;</w:t>
      </w:r>
    </w:p>
    <w:p w:rsidR="000A22B0" w:rsidRPr="00E32A79" w:rsidRDefault="000A22B0" w:rsidP="00D631C4">
      <w:pPr>
        <w:pStyle w:val="a9"/>
        <w:numPr>
          <w:ilvl w:val="1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A79">
        <w:rPr>
          <w:rFonts w:ascii="Times New Roman" w:hAnsi="Times New Roman" w:cs="Times New Roman"/>
          <w:sz w:val="24"/>
          <w:szCs w:val="24"/>
        </w:rPr>
        <w:t>разработка плана предупреждающих действий;</w:t>
      </w:r>
    </w:p>
    <w:p w:rsidR="000A22B0" w:rsidRPr="00E32A79" w:rsidRDefault="000A22B0" w:rsidP="00D631C4">
      <w:pPr>
        <w:pStyle w:val="a9"/>
        <w:numPr>
          <w:ilvl w:val="1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A79">
        <w:rPr>
          <w:rFonts w:ascii="Times New Roman" w:hAnsi="Times New Roman" w:cs="Times New Roman"/>
          <w:sz w:val="24"/>
          <w:szCs w:val="24"/>
        </w:rPr>
        <w:t>включение мер предупреждающ</w:t>
      </w:r>
      <w:r w:rsidR="00A147D3" w:rsidRPr="00E32A79">
        <w:rPr>
          <w:rFonts w:ascii="Times New Roman" w:hAnsi="Times New Roman" w:cs="Times New Roman"/>
          <w:sz w:val="24"/>
          <w:szCs w:val="24"/>
        </w:rPr>
        <w:t>их</w:t>
      </w:r>
      <w:r w:rsidRPr="00E32A79">
        <w:rPr>
          <w:rFonts w:ascii="Times New Roman" w:hAnsi="Times New Roman" w:cs="Times New Roman"/>
          <w:sz w:val="24"/>
          <w:szCs w:val="24"/>
        </w:rPr>
        <w:t xml:space="preserve"> действи</w:t>
      </w:r>
      <w:r w:rsidR="00A147D3" w:rsidRPr="00E32A79">
        <w:rPr>
          <w:rFonts w:ascii="Times New Roman" w:hAnsi="Times New Roman" w:cs="Times New Roman"/>
          <w:sz w:val="24"/>
          <w:szCs w:val="24"/>
        </w:rPr>
        <w:t>й</w:t>
      </w:r>
      <w:r w:rsidRPr="00E32A79">
        <w:rPr>
          <w:rFonts w:ascii="Times New Roman" w:hAnsi="Times New Roman" w:cs="Times New Roman"/>
          <w:sz w:val="24"/>
          <w:szCs w:val="24"/>
        </w:rPr>
        <w:t xml:space="preserve"> в годовой план по качеству образования и</w:t>
      </w:r>
      <w:r w:rsidR="00EE2A6D" w:rsidRPr="00E32A79">
        <w:rPr>
          <w:rFonts w:ascii="Times New Roman" w:hAnsi="Times New Roman" w:cs="Times New Roman"/>
          <w:sz w:val="24"/>
          <w:szCs w:val="24"/>
        </w:rPr>
        <w:t xml:space="preserve"> </w:t>
      </w:r>
      <w:r w:rsidRPr="00E32A79">
        <w:rPr>
          <w:rFonts w:ascii="Times New Roman" w:hAnsi="Times New Roman" w:cs="Times New Roman"/>
          <w:sz w:val="24"/>
          <w:szCs w:val="24"/>
        </w:rPr>
        <w:t>планы работ по процессам и исполнителям;</w:t>
      </w:r>
    </w:p>
    <w:p w:rsidR="000A22B0" w:rsidRPr="00E32A79" w:rsidRDefault="000A22B0" w:rsidP="00D631C4">
      <w:pPr>
        <w:pStyle w:val="a9"/>
        <w:numPr>
          <w:ilvl w:val="1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A79">
        <w:rPr>
          <w:rFonts w:ascii="Times New Roman" w:hAnsi="Times New Roman" w:cs="Times New Roman"/>
          <w:sz w:val="24"/>
          <w:szCs w:val="24"/>
        </w:rPr>
        <w:t>реализация и контроль исполнения предупреждающего действия с одновременным</w:t>
      </w:r>
      <w:r w:rsidR="00EE2A6D" w:rsidRPr="00E32A79">
        <w:rPr>
          <w:rFonts w:ascii="Times New Roman" w:hAnsi="Times New Roman" w:cs="Times New Roman"/>
          <w:sz w:val="24"/>
          <w:szCs w:val="24"/>
        </w:rPr>
        <w:t xml:space="preserve"> </w:t>
      </w:r>
      <w:r w:rsidRPr="00E32A79">
        <w:rPr>
          <w:rFonts w:ascii="Times New Roman" w:hAnsi="Times New Roman" w:cs="Times New Roman"/>
          <w:sz w:val="24"/>
          <w:szCs w:val="24"/>
        </w:rPr>
        <w:t>внесением необходимых изменений в документацию системы менеджмента качества;</w:t>
      </w:r>
    </w:p>
    <w:p w:rsidR="000A22B0" w:rsidRPr="00E32A79" w:rsidRDefault="000A22B0" w:rsidP="00D631C4">
      <w:pPr>
        <w:pStyle w:val="a9"/>
        <w:numPr>
          <w:ilvl w:val="1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A79">
        <w:rPr>
          <w:rFonts w:ascii="Times New Roman" w:hAnsi="Times New Roman" w:cs="Times New Roman"/>
          <w:sz w:val="24"/>
          <w:szCs w:val="24"/>
        </w:rPr>
        <w:t>анализ результативности предпринятых мер предупреждающего действия;</w:t>
      </w:r>
    </w:p>
    <w:p w:rsidR="000A22B0" w:rsidRPr="00E32A79" w:rsidRDefault="000A22B0" w:rsidP="00D631C4">
      <w:pPr>
        <w:pStyle w:val="a9"/>
        <w:numPr>
          <w:ilvl w:val="1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A79">
        <w:rPr>
          <w:rFonts w:ascii="Times New Roman" w:hAnsi="Times New Roman" w:cs="Times New Roman"/>
          <w:sz w:val="24"/>
          <w:szCs w:val="24"/>
        </w:rPr>
        <w:t>документальное оформление результатов контроля и оценки результативности и</w:t>
      </w:r>
      <w:r w:rsidR="00EE2A6D" w:rsidRPr="00E32A79">
        <w:rPr>
          <w:rFonts w:ascii="Times New Roman" w:hAnsi="Times New Roman" w:cs="Times New Roman"/>
          <w:sz w:val="24"/>
          <w:szCs w:val="24"/>
        </w:rPr>
        <w:t xml:space="preserve"> </w:t>
      </w:r>
      <w:r w:rsidRPr="00E32A79">
        <w:rPr>
          <w:rFonts w:ascii="Times New Roman" w:hAnsi="Times New Roman" w:cs="Times New Roman"/>
          <w:sz w:val="24"/>
          <w:szCs w:val="24"/>
        </w:rPr>
        <w:t>эффективности предупреждающего действия.</w:t>
      </w:r>
    </w:p>
    <w:p w:rsidR="000A22B0" w:rsidRPr="00E32A79" w:rsidRDefault="007075B4" w:rsidP="00D631C4">
      <w:pPr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A22B0" w:rsidRPr="00E32A79">
        <w:rPr>
          <w:rFonts w:ascii="Times New Roman" w:hAnsi="Times New Roman" w:cs="Times New Roman"/>
          <w:sz w:val="24"/>
          <w:szCs w:val="24"/>
        </w:rPr>
        <w:t>.</w:t>
      </w:r>
      <w:r w:rsidR="001F1391">
        <w:rPr>
          <w:rFonts w:ascii="Times New Roman" w:hAnsi="Times New Roman" w:cs="Times New Roman"/>
          <w:sz w:val="24"/>
          <w:szCs w:val="24"/>
        </w:rPr>
        <w:t>1</w:t>
      </w:r>
      <w:r w:rsidR="000A22B0" w:rsidRPr="00E32A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4.</w:t>
      </w:r>
      <w:r w:rsidR="000A22B0" w:rsidRPr="00E32A79">
        <w:rPr>
          <w:rFonts w:ascii="Times New Roman" w:hAnsi="Times New Roman" w:cs="Times New Roman"/>
          <w:sz w:val="24"/>
          <w:szCs w:val="24"/>
        </w:rPr>
        <w:t xml:space="preserve"> Основанием для проведения предупреждающих действий является:</w:t>
      </w:r>
    </w:p>
    <w:p w:rsidR="000A22B0" w:rsidRPr="00E32A79" w:rsidRDefault="000A22B0" w:rsidP="00D631C4">
      <w:pPr>
        <w:pStyle w:val="a9"/>
        <w:numPr>
          <w:ilvl w:val="1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A79">
        <w:rPr>
          <w:rFonts w:ascii="Times New Roman" w:hAnsi="Times New Roman" w:cs="Times New Roman"/>
          <w:sz w:val="24"/>
          <w:szCs w:val="24"/>
        </w:rPr>
        <w:t>политика в области качества образования</w:t>
      </w:r>
      <w:r w:rsidR="00A147D3" w:rsidRPr="00E32A79">
        <w:rPr>
          <w:rFonts w:ascii="Times New Roman" w:hAnsi="Times New Roman" w:cs="Times New Roman"/>
          <w:sz w:val="24"/>
          <w:szCs w:val="24"/>
        </w:rPr>
        <w:t>;</w:t>
      </w:r>
    </w:p>
    <w:p w:rsidR="000A22B0" w:rsidRPr="00E32A79" w:rsidRDefault="000A22B0" w:rsidP="00D631C4">
      <w:pPr>
        <w:pStyle w:val="a9"/>
        <w:numPr>
          <w:ilvl w:val="1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A79">
        <w:rPr>
          <w:rFonts w:ascii="Times New Roman" w:hAnsi="Times New Roman" w:cs="Times New Roman"/>
          <w:sz w:val="24"/>
          <w:szCs w:val="24"/>
        </w:rPr>
        <w:t>записи о качестве образования;</w:t>
      </w:r>
    </w:p>
    <w:p w:rsidR="000A22B0" w:rsidRPr="00E32A79" w:rsidRDefault="000A22B0" w:rsidP="00D631C4">
      <w:pPr>
        <w:pStyle w:val="a9"/>
        <w:numPr>
          <w:ilvl w:val="1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A79">
        <w:rPr>
          <w:rFonts w:ascii="Times New Roman" w:hAnsi="Times New Roman" w:cs="Times New Roman"/>
          <w:sz w:val="24"/>
          <w:szCs w:val="24"/>
        </w:rPr>
        <w:t>передовой опыт сторонних организаций;</w:t>
      </w:r>
    </w:p>
    <w:p w:rsidR="000A22B0" w:rsidRPr="00E32A79" w:rsidRDefault="000A22B0" w:rsidP="00D631C4">
      <w:pPr>
        <w:pStyle w:val="a9"/>
        <w:numPr>
          <w:ilvl w:val="1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A79">
        <w:rPr>
          <w:rFonts w:ascii="Times New Roman" w:hAnsi="Times New Roman" w:cs="Times New Roman"/>
          <w:sz w:val="24"/>
          <w:szCs w:val="24"/>
        </w:rPr>
        <w:t>информация научно - технической литературы и периодических изданий;</w:t>
      </w:r>
    </w:p>
    <w:p w:rsidR="000A22B0" w:rsidRPr="00E32A79" w:rsidRDefault="000A22B0" w:rsidP="00D631C4">
      <w:pPr>
        <w:pStyle w:val="a9"/>
        <w:numPr>
          <w:ilvl w:val="1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A79">
        <w:rPr>
          <w:rFonts w:ascii="Times New Roman" w:hAnsi="Times New Roman" w:cs="Times New Roman"/>
          <w:sz w:val="24"/>
          <w:szCs w:val="24"/>
        </w:rPr>
        <w:t>предложения руководителей подразделений и прочих специалистов;</w:t>
      </w:r>
    </w:p>
    <w:p w:rsidR="000A22B0" w:rsidRPr="00E32A79" w:rsidRDefault="000A22B0" w:rsidP="00D631C4">
      <w:pPr>
        <w:pStyle w:val="a9"/>
        <w:numPr>
          <w:ilvl w:val="1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A79">
        <w:rPr>
          <w:rFonts w:ascii="Times New Roman" w:hAnsi="Times New Roman" w:cs="Times New Roman"/>
          <w:sz w:val="24"/>
          <w:szCs w:val="24"/>
        </w:rPr>
        <w:t>результаты оценки удовлетворенности потребителей услуг в соответствии с методиками</w:t>
      </w:r>
      <w:r w:rsidR="00A147D3" w:rsidRPr="00E32A79">
        <w:rPr>
          <w:rFonts w:ascii="Times New Roman" w:hAnsi="Times New Roman" w:cs="Times New Roman"/>
          <w:sz w:val="24"/>
          <w:szCs w:val="24"/>
        </w:rPr>
        <w:t>;</w:t>
      </w:r>
    </w:p>
    <w:p w:rsidR="000A22B0" w:rsidRPr="00E32A79" w:rsidRDefault="000A22B0" w:rsidP="00D631C4">
      <w:pPr>
        <w:pStyle w:val="a9"/>
        <w:numPr>
          <w:ilvl w:val="1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A79">
        <w:rPr>
          <w:rFonts w:ascii="Times New Roman" w:hAnsi="Times New Roman" w:cs="Times New Roman"/>
          <w:sz w:val="24"/>
          <w:szCs w:val="24"/>
        </w:rPr>
        <w:t>периодические отчеты по качеству образования.</w:t>
      </w:r>
    </w:p>
    <w:p w:rsidR="000A22B0" w:rsidRPr="00E32A79" w:rsidRDefault="007075B4" w:rsidP="00D631C4">
      <w:pPr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A22B0" w:rsidRPr="00E32A79">
        <w:rPr>
          <w:rFonts w:ascii="Times New Roman" w:hAnsi="Times New Roman" w:cs="Times New Roman"/>
          <w:sz w:val="24"/>
          <w:szCs w:val="24"/>
        </w:rPr>
        <w:t>.</w:t>
      </w:r>
      <w:r w:rsidR="001F1391">
        <w:rPr>
          <w:rFonts w:ascii="Times New Roman" w:hAnsi="Times New Roman" w:cs="Times New Roman"/>
          <w:sz w:val="24"/>
          <w:szCs w:val="24"/>
        </w:rPr>
        <w:t>1</w:t>
      </w:r>
      <w:r w:rsidR="000A22B0" w:rsidRPr="00E32A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A147D3" w:rsidRPr="00E32A79">
        <w:rPr>
          <w:rFonts w:ascii="Times New Roman" w:hAnsi="Times New Roman" w:cs="Times New Roman"/>
          <w:sz w:val="24"/>
          <w:szCs w:val="24"/>
        </w:rPr>
        <w:t>.</w:t>
      </w:r>
      <w:r w:rsidR="000A22B0" w:rsidRPr="00E32A79">
        <w:rPr>
          <w:rFonts w:ascii="Times New Roman" w:hAnsi="Times New Roman" w:cs="Times New Roman"/>
          <w:sz w:val="24"/>
          <w:szCs w:val="24"/>
        </w:rPr>
        <w:t xml:space="preserve"> Планирование предупреждающих действий заключается в анализе объектов,</w:t>
      </w:r>
      <w:r w:rsidR="00EE2A6D" w:rsidRPr="00E32A79">
        <w:rPr>
          <w:rFonts w:ascii="Times New Roman" w:hAnsi="Times New Roman" w:cs="Times New Roman"/>
          <w:sz w:val="24"/>
          <w:szCs w:val="24"/>
        </w:rPr>
        <w:t xml:space="preserve"> </w:t>
      </w:r>
      <w:r w:rsidR="000A22B0" w:rsidRPr="00E32A79">
        <w:rPr>
          <w:rFonts w:ascii="Times New Roman" w:hAnsi="Times New Roman" w:cs="Times New Roman"/>
          <w:sz w:val="24"/>
          <w:szCs w:val="24"/>
        </w:rPr>
        <w:t>подверженных наступлению событий, связанных с потенциальными несоответствиями,</w:t>
      </w:r>
      <w:r w:rsidR="00EE2A6D" w:rsidRPr="00E32A79">
        <w:rPr>
          <w:rFonts w:ascii="Times New Roman" w:hAnsi="Times New Roman" w:cs="Times New Roman"/>
          <w:sz w:val="24"/>
          <w:szCs w:val="24"/>
        </w:rPr>
        <w:t xml:space="preserve"> </w:t>
      </w:r>
      <w:r w:rsidR="000A22B0" w:rsidRPr="00E32A79">
        <w:rPr>
          <w:rFonts w:ascii="Times New Roman" w:hAnsi="Times New Roman" w:cs="Times New Roman"/>
          <w:sz w:val="24"/>
          <w:szCs w:val="24"/>
        </w:rPr>
        <w:t>назначении ответственных за проведение предупреждающих действий, сами предупреждающие</w:t>
      </w:r>
      <w:r w:rsidR="00EE2A6D" w:rsidRPr="00E32A79">
        <w:rPr>
          <w:rFonts w:ascii="Times New Roman" w:hAnsi="Times New Roman" w:cs="Times New Roman"/>
          <w:sz w:val="24"/>
          <w:szCs w:val="24"/>
        </w:rPr>
        <w:t xml:space="preserve"> </w:t>
      </w:r>
      <w:r w:rsidR="000A22B0" w:rsidRPr="00E32A79">
        <w:rPr>
          <w:rFonts w:ascii="Times New Roman" w:hAnsi="Times New Roman" w:cs="Times New Roman"/>
          <w:sz w:val="24"/>
          <w:szCs w:val="24"/>
        </w:rPr>
        <w:t>действия и документы СМК, в которых описаны действия по предупреждению несоответствий.</w:t>
      </w:r>
    </w:p>
    <w:p w:rsidR="000A22B0" w:rsidRPr="00E32A79" w:rsidRDefault="007075B4" w:rsidP="00D631C4">
      <w:pPr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A22B0" w:rsidRPr="00E32A79">
        <w:rPr>
          <w:rFonts w:ascii="Times New Roman" w:hAnsi="Times New Roman" w:cs="Times New Roman"/>
          <w:sz w:val="24"/>
          <w:szCs w:val="24"/>
        </w:rPr>
        <w:t>.</w:t>
      </w:r>
      <w:r w:rsidR="001F1391">
        <w:rPr>
          <w:rFonts w:ascii="Times New Roman" w:hAnsi="Times New Roman" w:cs="Times New Roman"/>
          <w:sz w:val="24"/>
          <w:szCs w:val="24"/>
        </w:rPr>
        <w:t>1</w:t>
      </w:r>
      <w:r w:rsidR="000A22B0" w:rsidRPr="00E32A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042ED9" w:rsidRPr="00E32A79">
        <w:rPr>
          <w:rFonts w:ascii="Times New Roman" w:hAnsi="Times New Roman" w:cs="Times New Roman"/>
          <w:sz w:val="24"/>
          <w:szCs w:val="24"/>
        </w:rPr>
        <w:t>.</w:t>
      </w:r>
      <w:r w:rsidR="000A22B0" w:rsidRPr="00E32A79">
        <w:rPr>
          <w:rFonts w:ascii="Times New Roman" w:hAnsi="Times New Roman" w:cs="Times New Roman"/>
          <w:sz w:val="24"/>
          <w:szCs w:val="24"/>
        </w:rPr>
        <w:t xml:space="preserve"> Разработка Плана предупреждающих действий осуществляется по форме</w:t>
      </w:r>
      <w:r w:rsidR="00EE2A6D" w:rsidRPr="00E32A79">
        <w:rPr>
          <w:rFonts w:ascii="Times New Roman" w:hAnsi="Times New Roman" w:cs="Times New Roman"/>
          <w:sz w:val="24"/>
          <w:szCs w:val="24"/>
        </w:rPr>
        <w:t xml:space="preserve"> </w:t>
      </w:r>
      <w:r w:rsidR="000A22B0" w:rsidRPr="00E32A79">
        <w:rPr>
          <w:rFonts w:ascii="Times New Roman" w:hAnsi="Times New Roman" w:cs="Times New Roman"/>
          <w:sz w:val="24"/>
          <w:szCs w:val="24"/>
        </w:rPr>
        <w:t>приложения</w:t>
      </w:r>
      <w:proofErr w:type="gramStart"/>
      <w:r w:rsidR="000A22B0" w:rsidRPr="00E32A79">
        <w:rPr>
          <w:rFonts w:ascii="Times New Roman" w:hAnsi="Times New Roman" w:cs="Times New Roman"/>
          <w:sz w:val="24"/>
          <w:szCs w:val="24"/>
        </w:rPr>
        <w:t xml:space="preserve"> </w:t>
      </w:r>
      <w:r w:rsidR="0068395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042ED9" w:rsidRPr="00E32A79">
        <w:rPr>
          <w:rFonts w:ascii="Times New Roman" w:hAnsi="Times New Roman" w:cs="Times New Roman"/>
          <w:sz w:val="24"/>
          <w:szCs w:val="24"/>
        </w:rPr>
        <w:t>,</w:t>
      </w:r>
      <w:r w:rsidR="000A22B0" w:rsidRPr="00E32A79">
        <w:rPr>
          <w:rFonts w:ascii="Times New Roman" w:hAnsi="Times New Roman" w:cs="Times New Roman"/>
          <w:sz w:val="24"/>
          <w:szCs w:val="24"/>
        </w:rPr>
        <w:t xml:space="preserve"> предусматривает те же этапы</w:t>
      </w:r>
      <w:r w:rsidR="00042ED9" w:rsidRPr="00E32A79">
        <w:rPr>
          <w:rFonts w:ascii="Times New Roman" w:hAnsi="Times New Roman" w:cs="Times New Roman"/>
          <w:sz w:val="24"/>
          <w:szCs w:val="24"/>
        </w:rPr>
        <w:t>,</w:t>
      </w:r>
      <w:r w:rsidR="000A22B0" w:rsidRPr="00E32A79">
        <w:rPr>
          <w:rFonts w:ascii="Times New Roman" w:hAnsi="Times New Roman" w:cs="Times New Roman"/>
          <w:sz w:val="24"/>
          <w:szCs w:val="24"/>
        </w:rPr>
        <w:t xml:space="preserve"> что и корректирующих действий (п.</w:t>
      </w:r>
      <w:r>
        <w:rPr>
          <w:rFonts w:ascii="Times New Roman" w:hAnsi="Times New Roman" w:cs="Times New Roman"/>
          <w:sz w:val="24"/>
          <w:szCs w:val="24"/>
        </w:rPr>
        <w:t>6</w:t>
      </w:r>
      <w:r w:rsidR="000A22B0" w:rsidRPr="00E32A79">
        <w:rPr>
          <w:rFonts w:ascii="Times New Roman" w:hAnsi="Times New Roman" w:cs="Times New Roman"/>
          <w:sz w:val="24"/>
          <w:szCs w:val="24"/>
        </w:rPr>
        <w:t>.2.7-п.</w:t>
      </w:r>
      <w:r>
        <w:rPr>
          <w:rFonts w:ascii="Times New Roman" w:hAnsi="Times New Roman" w:cs="Times New Roman"/>
          <w:sz w:val="24"/>
          <w:szCs w:val="24"/>
        </w:rPr>
        <w:t>6</w:t>
      </w:r>
      <w:r w:rsidR="000A22B0" w:rsidRPr="00E32A79">
        <w:rPr>
          <w:rFonts w:ascii="Times New Roman" w:hAnsi="Times New Roman" w:cs="Times New Roman"/>
          <w:sz w:val="24"/>
          <w:szCs w:val="24"/>
        </w:rPr>
        <w:t>.2.14</w:t>
      </w:r>
      <w:r w:rsidR="001F1391">
        <w:rPr>
          <w:rFonts w:ascii="Times New Roman" w:hAnsi="Times New Roman" w:cs="Times New Roman"/>
          <w:sz w:val="24"/>
          <w:szCs w:val="24"/>
        </w:rPr>
        <w:t xml:space="preserve"> СМК</w:t>
      </w:r>
      <w:r w:rsidR="00683956">
        <w:rPr>
          <w:rFonts w:ascii="Times New Roman" w:hAnsi="Times New Roman" w:cs="Times New Roman"/>
          <w:sz w:val="24"/>
          <w:szCs w:val="24"/>
        </w:rPr>
        <w:t>-</w:t>
      </w:r>
      <w:r w:rsidR="001F1391">
        <w:rPr>
          <w:rFonts w:ascii="Times New Roman" w:hAnsi="Times New Roman" w:cs="Times New Roman"/>
          <w:sz w:val="24"/>
          <w:szCs w:val="24"/>
        </w:rPr>
        <w:t>Л176-4.4-12</w:t>
      </w:r>
      <w:r w:rsidR="000A22B0" w:rsidRPr="00E32A79">
        <w:rPr>
          <w:rFonts w:ascii="Times New Roman" w:hAnsi="Times New Roman" w:cs="Times New Roman"/>
          <w:sz w:val="24"/>
          <w:szCs w:val="24"/>
        </w:rPr>
        <w:t>)</w:t>
      </w:r>
    </w:p>
    <w:p w:rsidR="00F04396" w:rsidRDefault="00F04396" w:rsidP="00D631C4">
      <w:pPr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22B0" w:rsidRPr="00E32A79" w:rsidRDefault="007075B4" w:rsidP="00D631C4">
      <w:pPr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0A22B0" w:rsidRPr="00E32A7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F139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42ED9" w:rsidRPr="00E32A7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A22B0" w:rsidRPr="00E32A79">
        <w:rPr>
          <w:rFonts w:ascii="Times New Roman" w:hAnsi="Times New Roman" w:cs="Times New Roman"/>
          <w:b/>
          <w:bCs/>
          <w:sz w:val="24"/>
          <w:szCs w:val="24"/>
        </w:rPr>
        <w:t xml:space="preserve"> Оценка эффективности предупреждающих</w:t>
      </w:r>
      <w:r w:rsidR="00EE2A6D" w:rsidRPr="00E32A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A22B0" w:rsidRPr="00E32A79">
        <w:rPr>
          <w:rFonts w:ascii="Times New Roman" w:hAnsi="Times New Roman" w:cs="Times New Roman"/>
          <w:b/>
          <w:bCs/>
          <w:sz w:val="24"/>
          <w:szCs w:val="24"/>
        </w:rPr>
        <w:t>действий</w:t>
      </w:r>
    </w:p>
    <w:p w:rsidR="000A22B0" w:rsidRPr="00E32A79" w:rsidRDefault="007075B4" w:rsidP="00D631C4">
      <w:pPr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A22B0" w:rsidRPr="00E32A79">
        <w:rPr>
          <w:rFonts w:ascii="Times New Roman" w:hAnsi="Times New Roman" w:cs="Times New Roman"/>
          <w:sz w:val="24"/>
          <w:szCs w:val="24"/>
        </w:rPr>
        <w:t>.</w:t>
      </w:r>
      <w:r w:rsidR="00683956">
        <w:rPr>
          <w:rFonts w:ascii="Times New Roman" w:hAnsi="Times New Roman" w:cs="Times New Roman"/>
          <w:sz w:val="24"/>
          <w:szCs w:val="24"/>
        </w:rPr>
        <w:t>2</w:t>
      </w:r>
      <w:r w:rsidR="000A22B0" w:rsidRPr="00E32A79">
        <w:rPr>
          <w:rFonts w:ascii="Times New Roman" w:hAnsi="Times New Roman" w:cs="Times New Roman"/>
          <w:sz w:val="24"/>
          <w:szCs w:val="24"/>
        </w:rPr>
        <w:t>.1</w:t>
      </w:r>
      <w:r w:rsidR="00042ED9" w:rsidRPr="00E32A79">
        <w:rPr>
          <w:rFonts w:ascii="Times New Roman" w:hAnsi="Times New Roman" w:cs="Times New Roman"/>
          <w:sz w:val="24"/>
          <w:szCs w:val="24"/>
        </w:rPr>
        <w:t xml:space="preserve">. </w:t>
      </w:r>
      <w:r w:rsidR="000A22B0" w:rsidRPr="00E32A79">
        <w:rPr>
          <w:rFonts w:ascii="Times New Roman" w:hAnsi="Times New Roman" w:cs="Times New Roman"/>
          <w:sz w:val="24"/>
          <w:szCs w:val="24"/>
        </w:rPr>
        <w:t>Основным результатом деятельности является завершенное предупреждающее действие (комплекс действий) и документированная информация о</w:t>
      </w:r>
      <w:r w:rsidR="00EE2A6D" w:rsidRPr="00E32A79">
        <w:rPr>
          <w:rFonts w:ascii="Times New Roman" w:hAnsi="Times New Roman" w:cs="Times New Roman"/>
          <w:sz w:val="24"/>
          <w:szCs w:val="24"/>
        </w:rPr>
        <w:t xml:space="preserve"> </w:t>
      </w:r>
      <w:r w:rsidR="000A22B0" w:rsidRPr="00E32A79">
        <w:rPr>
          <w:rFonts w:ascii="Times New Roman" w:hAnsi="Times New Roman" w:cs="Times New Roman"/>
          <w:sz w:val="24"/>
          <w:szCs w:val="24"/>
        </w:rPr>
        <w:t>проведенных мероприятиях и их эффективности.</w:t>
      </w:r>
    </w:p>
    <w:p w:rsidR="000A22B0" w:rsidRPr="00E32A79" w:rsidRDefault="007075B4" w:rsidP="00D631C4">
      <w:pPr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A22B0" w:rsidRPr="00E32A79">
        <w:rPr>
          <w:rFonts w:ascii="Times New Roman" w:hAnsi="Times New Roman" w:cs="Times New Roman"/>
          <w:sz w:val="24"/>
          <w:szCs w:val="24"/>
        </w:rPr>
        <w:t>.</w:t>
      </w:r>
      <w:r w:rsidR="00683956">
        <w:rPr>
          <w:rFonts w:ascii="Times New Roman" w:hAnsi="Times New Roman" w:cs="Times New Roman"/>
          <w:sz w:val="24"/>
          <w:szCs w:val="24"/>
        </w:rPr>
        <w:t>2</w:t>
      </w:r>
      <w:r w:rsidR="000A22B0" w:rsidRPr="00E32A79">
        <w:rPr>
          <w:rFonts w:ascii="Times New Roman" w:hAnsi="Times New Roman" w:cs="Times New Roman"/>
          <w:sz w:val="24"/>
          <w:szCs w:val="24"/>
        </w:rPr>
        <w:t>.2</w:t>
      </w:r>
      <w:r w:rsidR="00042ED9" w:rsidRPr="00E32A79">
        <w:rPr>
          <w:rFonts w:ascii="Times New Roman" w:hAnsi="Times New Roman" w:cs="Times New Roman"/>
          <w:sz w:val="24"/>
          <w:szCs w:val="24"/>
        </w:rPr>
        <w:t>.</w:t>
      </w:r>
      <w:r w:rsidR="000A22B0" w:rsidRPr="00E32A79">
        <w:rPr>
          <w:rFonts w:ascii="Times New Roman" w:hAnsi="Times New Roman" w:cs="Times New Roman"/>
          <w:sz w:val="24"/>
          <w:szCs w:val="24"/>
        </w:rPr>
        <w:t xml:space="preserve"> Качественными показателями процесса организации и проведения предупреждающих действий являются:</w:t>
      </w:r>
    </w:p>
    <w:p w:rsidR="000A22B0" w:rsidRPr="00E32A79" w:rsidRDefault="000A22B0" w:rsidP="00D631C4">
      <w:pPr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A79">
        <w:rPr>
          <w:rFonts w:ascii="Times New Roman" w:hAnsi="Times New Roman" w:cs="Times New Roman"/>
          <w:sz w:val="24"/>
          <w:szCs w:val="24"/>
        </w:rPr>
        <w:t>- оперативность проведения корректирующих действий;</w:t>
      </w:r>
    </w:p>
    <w:p w:rsidR="000A22B0" w:rsidRPr="00E32A79" w:rsidRDefault="000A22B0" w:rsidP="00D631C4">
      <w:pPr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A79">
        <w:rPr>
          <w:rFonts w:ascii="Times New Roman" w:hAnsi="Times New Roman" w:cs="Times New Roman"/>
          <w:sz w:val="24"/>
          <w:szCs w:val="24"/>
        </w:rPr>
        <w:t>- адекватность предпринятых предупреждающих действий выявленным</w:t>
      </w:r>
      <w:r w:rsidR="00EE2A6D" w:rsidRPr="00E32A79">
        <w:rPr>
          <w:rFonts w:ascii="Times New Roman" w:hAnsi="Times New Roman" w:cs="Times New Roman"/>
          <w:sz w:val="24"/>
          <w:szCs w:val="24"/>
        </w:rPr>
        <w:t xml:space="preserve"> </w:t>
      </w:r>
      <w:r w:rsidRPr="00E32A79">
        <w:rPr>
          <w:rFonts w:ascii="Times New Roman" w:hAnsi="Times New Roman" w:cs="Times New Roman"/>
          <w:sz w:val="24"/>
          <w:szCs w:val="24"/>
        </w:rPr>
        <w:t>несоответствиям;</w:t>
      </w:r>
    </w:p>
    <w:p w:rsidR="000A22B0" w:rsidRPr="00E32A79" w:rsidRDefault="000A22B0" w:rsidP="00D631C4">
      <w:pPr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A79">
        <w:rPr>
          <w:rFonts w:ascii="Times New Roman" w:hAnsi="Times New Roman" w:cs="Times New Roman"/>
          <w:sz w:val="24"/>
          <w:szCs w:val="24"/>
        </w:rPr>
        <w:t>- соблюдение установленных сроков выполнения мероприятий;</w:t>
      </w:r>
    </w:p>
    <w:p w:rsidR="000A22B0" w:rsidRPr="00E32A79" w:rsidRDefault="000A22B0" w:rsidP="00D631C4">
      <w:pPr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A79">
        <w:rPr>
          <w:rFonts w:ascii="Times New Roman" w:hAnsi="Times New Roman" w:cs="Times New Roman"/>
          <w:sz w:val="24"/>
          <w:szCs w:val="24"/>
        </w:rPr>
        <w:t>- эффективность и результативность;</w:t>
      </w:r>
    </w:p>
    <w:p w:rsidR="000A22B0" w:rsidRPr="00E32A79" w:rsidRDefault="000A22B0" w:rsidP="00D631C4">
      <w:pPr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A79">
        <w:rPr>
          <w:rFonts w:ascii="Times New Roman" w:hAnsi="Times New Roman" w:cs="Times New Roman"/>
          <w:sz w:val="24"/>
          <w:szCs w:val="24"/>
        </w:rPr>
        <w:t>- правильность оформления соответствующих документов.</w:t>
      </w:r>
    </w:p>
    <w:p w:rsidR="003E47F8" w:rsidRPr="007075B4" w:rsidRDefault="007075B4" w:rsidP="00D631C4">
      <w:pPr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75B4">
        <w:rPr>
          <w:rFonts w:ascii="Times New Roman" w:hAnsi="Times New Roman" w:cs="Times New Roman"/>
          <w:sz w:val="24"/>
          <w:szCs w:val="24"/>
        </w:rPr>
        <w:t>6</w:t>
      </w:r>
      <w:r w:rsidR="000A22B0" w:rsidRPr="007075B4">
        <w:rPr>
          <w:rFonts w:ascii="Times New Roman" w:hAnsi="Times New Roman" w:cs="Times New Roman"/>
          <w:sz w:val="24"/>
          <w:szCs w:val="24"/>
        </w:rPr>
        <w:t>.</w:t>
      </w:r>
      <w:r w:rsidR="00683956">
        <w:rPr>
          <w:rFonts w:ascii="Times New Roman" w:hAnsi="Times New Roman" w:cs="Times New Roman"/>
          <w:sz w:val="24"/>
          <w:szCs w:val="24"/>
        </w:rPr>
        <w:t>2</w:t>
      </w:r>
      <w:r w:rsidR="000A22B0" w:rsidRPr="007075B4">
        <w:rPr>
          <w:rFonts w:ascii="Times New Roman" w:hAnsi="Times New Roman" w:cs="Times New Roman"/>
          <w:sz w:val="24"/>
          <w:szCs w:val="24"/>
        </w:rPr>
        <w:t>.3</w:t>
      </w:r>
      <w:r w:rsidR="00042ED9" w:rsidRPr="007075B4">
        <w:rPr>
          <w:rFonts w:ascii="Times New Roman" w:hAnsi="Times New Roman" w:cs="Times New Roman"/>
          <w:sz w:val="24"/>
          <w:szCs w:val="24"/>
        </w:rPr>
        <w:t>.</w:t>
      </w:r>
      <w:r w:rsidR="000A22B0" w:rsidRPr="007075B4">
        <w:rPr>
          <w:rFonts w:ascii="Times New Roman" w:hAnsi="Times New Roman" w:cs="Times New Roman"/>
          <w:sz w:val="24"/>
          <w:szCs w:val="24"/>
        </w:rPr>
        <w:t xml:space="preserve"> </w:t>
      </w:r>
      <w:r w:rsidR="000A22B0" w:rsidRPr="007075B4">
        <w:rPr>
          <w:rFonts w:ascii="Times New Roman" w:hAnsi="Times New Roman" w:cs="Times New Roman"/>
          <w:sz w:val="24"/>
          <w:szCs w:val="24"/>
          <w:u w:val="single"/>
        </w:rPr>
        <w:t>Требования к показателям качества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0A22B0" w:rsidRPr="007075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22B0" w:rsidRPr="00E32A79" w:rsidRDefault="007075B4" w:rsidP="00D631C4">
      <w:pPr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A22B0" w:rsidRPr="00E32A79">
        <w:rPr>
          <w:rFonts w:ascii="Times New Roman" w:hAnsi="Times New Roman" w:cs="Times New Roman"/>
          <w:sz w:val="24"/>
          <w:szCs w:val="24"/>
        </w:rPr>
        <w:t>.</w:t>
      </w:r>
      <w:r w:rsidR="00683956">
        <w:rPr>
          <w:rFonts w:ascii="Times New Roman" w:hAnsi="Times New Roman" w:cs="Times New Roman"/>
          <w:sz w:val="24"/>
          <w:szCs w:val="24"/>
        </w:rPr>
        <w:t>2</w:t>
      </w:r>
      <w:r w:rsidR="000A22B0" w:rsidRPr="00E32A79">
        <w:rPr>
          <w:rFonts w:ascii="Times New Roman" w:hAnsi="Times New Roman" w:cs="Times New Roman"/>
          <w:sz w:val="24"/>
          <w:szCs w:val="24"/>
        </w:rPr>
        <w:t>.3.1</w:t>
      </w:r>
      <w:r w:rsidR="00042ED9" w:rsidRPr="00E32A79">
        <w:rPr>
          <w:rFonts w:ascii="Times New Roman" w:hAnsi="Times New Roman" w:cs="Times New Roman"/>
          <w:sz w:val="24"/>
          <w:szCs w:val="24"/>
        </w:rPr>
        <w:t>.</w:t>
      </w:r>
      <w:r w:rsidR="000A22B0" w:rsidRPr="00E32A79">
        <w:rPr>
          <w:rFonts w:ascii="Times New Roman" w:hAnsi="Times New Roman" w:cs="Times New Roman"/>
          <w:sz w:val="24"/>
          <w:szCs w:val="24"/>
        </w:rPr>
        <w:t xml:space="preserve"> </w:t>
      </w:r>
      <w:r w:rsidR="000A22B0" w:rsidRPr="00E32A79">
        <w:rPr>
          <w:rFonts w:ascii="Times New Roman" w:hAnsi="Times New Roman" w:cs="Times New Roman"/>
          <w:i/>
          <w:iCs/>
          <w:sz w:val="24"/>
          <w:szCs w:val="24"/>
        </w:rPr>
        <w:t>Оперативность проведения предупреждающих действий -</w:t>
      </w:r>
      <w:r w:rsidR="00EE2A6D" w:rsidRPr="00E32A7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A22B0" w:rsidRPr="00E32A79">
        <w:rPr>
          <w:rFonts w:ascii="Times New Roman" w:hAnsi="Times New Roman" w:cs="Times New Roman"/>
          <w:sz w:val="24"/>
          <w:szCs w:val="24"/>
        </w:rPr>
        <w:t>кратчайшее время</w:t>
      </w:r>
      <w:r w:rsidR="00042ED9" w:rsidRPr="00E32A79">
        <w:rPr>
          <w:rFonts w:ascii="Times New Roman" w:hAnsi="Times New Roman" w:cs="Times New Roman"/>
          <w:sz w:val="24"/>
          <w:szCs w:val="24"/>
        </w:rPr>
        <w:t>,</w:t>
      </w:r>
      <w:r w:rsidR="000A22B0" w:rsidRPr="00E32A79">
        <w:rPr>
          <w:rFonts w:ascii="Times New Roman" w:hAnsi="Times New Roman" w:cs="Times New Roman"/>
          <w:sz w:val="24"/>
          <w:szCs w:val="24"/>
        </w:rPr>
        <w:t xml:space="preserve"> необходимое на полное устранение причины возникновения выявленного</w:t>
      </w:r>
      <w:r w:rsidR="00EE2A6D" w:rsidRPr="00E32A79">
        <w:rPr>
          <w:rFonts w:ascii="Times New Roman" w:hAnsi="Times New Roman" w:cs="Times New Roman"/>
          <w:sz w:val="24"/>
          <w:szCs w:val="24"/>
        </w:rPr>
        <w:t xml:space="preserve"> </w:t>
      </w:r>
      <w:r w:rsidR="000A22B0" w:rsidRPr="00E32A79">
        <w:rPr>
          <w:rFonts w:ascii="Times New Roman" w:hAnsi="Times New Roman" w:cs="Times New Roman"/>
          <w:sz w:val="24"/>
          <w:szCs w:val="24"/>
        </w:rPr>
        <w:t>несоответствия и исключение возможности его появления вновь. Контроль оперативности</w:t>
      </w:r>
      <w:r w:rsidR="00EE2A6D" w:rsidRPr="00E32A79">
        <w:rPr>
          <w:rFonts w:ascii="Times New Roman" w:hAnsi="Times New Roman" w:cs="Times New Roman"/>
          <w:sz w:val="24"/>
          <w:szCs w:val="24"/>
        </w:rPr>
        <w:t xml:space="preserve"> </w:t>
      </w:r>
      <w:r w:rsidR="000A22B0" w:rsidRPr="00E32A79">
        <w:rPr>
          <w:rFonts w:ascii="Times New Roman" w:hAnsi="Times New Roman" w:cs="Times New Roman"/>
          <w:sz w:val="24"/>
          <w:szCs w:val="24"/>
        </w:rPr>
        <w:t xml:space="preserve">реагирования на выявленное несоответствие осуществляется ответственным представителем руководства по </w:t>
      </w:r>
      <w:r w:rsidR="00042ED9" w:rsidRPr="00E32A79">
        <w:rPr>
          <w:rFonts w:ascii="Times New Roman" w:hAnsi="Times New Roman" w:cs="Times New Roman"/>
          <w:sz w:val="24"/>
          <w:szCs w:val="24"/>
        </w:rPr>
        <w:t>качеству</w:t>
      </w:r>
      <w:r w:rsidR="000A22B0" w:rsidRPr="00E32A79">
        <w:rPr>
          <w:rFonts w:ascii="Times New Roman" w:hAnsi="Times New Roman" w:cs="Times New Roman"/>
          <w:sz w:val="24"/>
          <w:szCs w:val="24"/>
        </w:rPr>
        <w:t xml:space="preserve"> на стадии утверждения (согласования) Плана.</w:t>
      </w:r>
      <w:r w:rsidR="00EE2A6D" w:rsidRPr="00E32A79">
        <w:rPr>
          <w:rFonts w:ascii="Times New Roman" w:hAnsi="Times New Roman" w:cs="Times New Roman"/>
          <w:sz w:val="24"/>
          <w:szCs w:val="24"/>
        </w:rPr>
        <w:t xml:space="preserve"> </w:t>
      </w:r>
      <w:r w:rsidR="000A22B0" w:rsidRPr="00E32A79">
        <w:rPr>
          <w:rFonts w:ascii="Times New Roman" w:hAnsi="Times New Roman" w:cs="Times New Roman"/>
          <w:sz w:val="24"/>
          <w:szCs w:val="24"/>
        </w:rPr>
        <w:t>Время, отведенное на выполнение мероприятий</w:t>
      </w:r>
      <w:r w:rsidR="00042ED9" w:rsidRPr="00E32A79">
        <w:rPr>
          <w:rFonts w:ascii="Times New Roman" w:hAnsi="Times New Roman" w:cs="Times New Roman"/>
          <w:sz w:val="24"/>
          <w:szCs w:val="24"/>
        </w:rPr>
        <w:t>,</w:t>
      </w:r>
      <w:r w:rsidR="000A22B0" w:rsidRPr="00E32A79">
        <w:rPr>
          <w:rFonts w:ascii="Times New Roman" w:hAnsi="Times New Roman" w:cs="Times New Roman"/>
          <w:sz w:val="24"/>
          <w:szCs w:val="24"/>
        </w:rPr>
        <w:t xml:space="preserve"> должно быть минимально достаточным,</w:t>
      </w:r>
      <w:r w:rsidR="00EE2A6D" w:rsidRPr="00E32A79">
        <w:rPr>
          <w:rFonts w:ascii="Times New Roman" w:hAnsi="Times New Roman" w:cs="Times New Roman"/>
          <w:sz w:val="24"/>
          <w:szCs w:val="24"/>
        </w:rPr>
        <w:t xml:space="preserve"> </w:t>
      </w:r>
      <w:r w:rsidR="000A22B0" w:rsidRPr="00E32A79">
        <w:rPr>
          <w:rFonts w:ascii="Times New Roman" w:hAnsi="Times New Roman" w:cs="Times New Roman"/>
          <w:sz w:val="24"/>
          <w:szCs w:val="24"/>
        </w:rPr>
        <w:t>чтобы не допустить повторного возникновения несоответствий, либо максимально оперативно</w:t>
      </w:r>
      <w:r w:rsidR="00EE2A6D" w:rsidRPr="00E32A79">
        <w:rPr>
          <w:rFonts w:ascii="Times New Roman" w:hAnsi="Times New Roman" w:cs="Times New Roman"/>
          <w:sz w:val="24"/>
          <w:szCs w:val="24"/>
        </w:rPr>
        <w:t xml:space="preserve"> </w:t>
      </w:r>
      <w:r w:rsidR="000A22B0" w:rsidRPr="00E32A79">
        <w:rPr>
          <w:rFonts w:ascii="Times New Roman" w:hAnsi="Times New Roman" w:cs="Times New Roman"/>
          <w:sz w:val="24"/>
          <w:szCs w:val="24"/>
        </w:rPr>
        <w:t>устранить причину его появления, представляется в план мероприятий руководителем</w:t>
      </w:r>
      <w:r w:rsidR="00EE2A6D" w:rsidRPr="00E32A79">
        <w:rPr>
          <w:rFonts w:ascii="Times New Roman" w:hAnsi="Times New Roman" w:cs="Times New Roman"/>
          <w:sz w:val="24"/>
          <w:szCs w:val="24"/>
        </w:rPr>
        <w:t xml:space="preserve"> </w:t>
      </w:r>
      <w:r w:rsidR="000A22B0" w:rsidRPr="00E32A79">
        <w:rPr>
          <w:rFonts w:ascii="Times New Roman" w:hAnsi="Times New Roman" w:cs="Times New Roman"/>
          <w:sz w:val="24"/>
          <w:szCs w:val="24"/>
        </w:rPr>
        <w:t>подразделения, где проводятся предупреждающие мероприятия.</w:t>
      </w:r>
    </w:p>
    <w:p w:rsidR="000A22B0" w:rsidRPr="00E32A79" w:rsidRDefault="007075B4" w:rsidP="00D631C4">
      <w:pPr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A22B0" w:rsidRPr="00E32A79">
        <w:rPr>
          <w:rFonts w:ascii="Times New Roman" w:hAnsi="Times New Roman" w:cs="Times New Roman"/>
          <w:sz w:val="24"/>
          <w:szCs w:val="24"/>
        </w:rPr>
        <w:t>.</w:t>
      </w:r>
      <w:r w:rsidR="00683956">
        <w:rPr>
          <w:rFonts w:ascii="Times New Roman" w:hAnsi="Times New Roman" w:cs="Times New Roman"/>
          <w:sz w:val="24"/>
          <w:szCs w:val="24"/>
        </w:rPr>
        <w:t>2</w:t>
      </w:r>
      <w:r w:rsidR="000A22B0" w:rsidRPr="00E32A79">
        <w:rPr>
          <w:rFonts w:ascii="Times New Roman" w:hAnsi="Times New Roman" w:cs="Times New Roman"/>
          <w:sz w:val="24"/>
          <w:szCs w:val="24"/>
        </w:rPr>
        <w:t>.3.2 Адекватность предпринимаемых действий – соответствие мер, утвержденных</w:t>
      </w:r>
      <w:r w:rsidR="00EE2A6D" w:rsidRPr="00E32A79">
        <w:rPr>
          <w:rFonts w:ascii="Times New Roman" w:hAnsi="Times New Roman" w:cs="Times New Roman"/>
          <w:sz w:val="24"/>
          <w:szCs w:val="24"/>
        </w:rPr>
        <w:t xml:space="preserve"> </w:t>
      </w:r>
      <w:r w:rsidR="000A22B0" w:rsidRPr="00E32A79">
        <w:rPr>
          <w:rFonts w:ascii="Times New Roman" w:hAnsi="Times New Roman" w:cs="Times New Roman"/>
          <w:sz w:val="24"/>
          <w:szCs w:val="24"/>
        </w:rPr>
        <w:t>Планом в части объема, затрат ресурсов и времени ввиду устраняемого несоответствия.</w:t>
      </w:r>
      <w:r w:rsidR="003E47F8" w:rsidRPr="00E32A79">
        <w:rPr>
          <w:rFonts w:ascii="Times New Roman" w:hAnsi="Times New Roman" w:cs="Times New Roman"/>
          <w:sz w:val="24"/>
          <w:szCs w:val="24"/>
        </w:rPr>
        <w:t xml:space="preserve"> </w:t>
      </w:r>
      <w:r w:rsidR="000A22B0" w:rsidRPr="00E32A79">
        <w:rPr>
          <w:rFonts w:ascii="Times New Roman" w:hAnsi="Times New Roman" w:cs="Times New Roman"/>
          <w:sz w:val="24"/>
          <w:szCs w:val="24"/>
        </w:rPr>
        <w:t>Предпринимаемые действия должны быть достаточными и не излишними.</w:t>
      </w:r>
    </w:p>
    <w:p w:rsidR="000A22B0" w:rsidRPr="00E32A79" w:rsidRDefault="007075B4" w:rsidP="00D631C4">
      <w:pPr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A22B0" w:rsidRPr="00E32A79">
        <w:rPr>
          <w:rFonts w:ascii="Times New Roman" w:hAnsi="Times New Roman" w:cs="Times New Roman"/>
          <w:sz w:val="24"/>
          <w:szCs w:val="24"/>
        </w:rPr>
        <w:t>.</w:t>
      </w:r>
      <w:r w:rsidR="00683956">
        <w:rPr>
          <w:rFonts w:ascii="Times New Roman" w:hAnsi="Times New Roman" w:cs="Times New Roman"/>
          <w:sz w:val="24"/>
          <w:szCs w:val="24"/>
        </w:rPr>
        <w:t>2</w:t>
      </w:r>
      <w:r w:rsidR="000A22B0" w:rsidRPr="00E32A79">
        <w:rPr>
          <w:rFonts w:ascii="Times New Roman" w:hAnsi="Times New Roman" w:cs="Times New Roman"/>
          <w:sz w:val="24"/>
          <w:szCs w:val="24"/>
        </w:rPr>
        <w:t>.3.3 Выбор оптимальных путей решения проблем и задач должен осуществляться</w:t>
      </w:r>
      <w:r w:rsidR="00EE2A6D" w:rsidRPr="00E32A79">
        <w:rPr>
          <w:rFonts w:ascii="Times New Roman" w:hAnsi="Times New Roman" w:cs="Times New Roman"/>
          <w:sz w:val="24"/>
          <w:szCs w:val="24"/>
        </w:rPr>
        <w:t xml:space="preserve"> </w:t>
      </w:r>
      <w:r w:rsidR="000A22B0" w:rsidRPr="00E32A79">
        <w:rPr>
          <w:rFonts w:ascii="Times New Roman" w:hAnsi="Times New Roman" w:cs="Times New Roman"/>
          <w:sz w:val="24"/>
          <w:szCs w:val="24"/>
        </w:rPr>
        <w:t>коллегиально, с использованием современных инструментов качества и методов обработки</w:t>
      </w:r>
      <w:r w:rsidR="00EE2A6D" w:rsidRPr="00E32A79">
        <w:rPr>
          <w:rFonts w:ascii="Times New Roman" w:hAnsi="Times New Roman" w:cs="Times New Roman"/>
          <w:sz w:val="24"/>
          <w:szCs w:val="24"/>
        </w:rPr>
        <w:t xml:space="preserve"> </w:t>
      </w:r>
      <w:r w:rsidR="000A22B0" w:rsidRPr="00E32A79">
        <w:rPr>
          <w:rFonts w:ascii="Times New Roman" w:hAnsi="Times New Roman" w:cs="Times New Roman"/>
          <w:sz w:val="24"/>
          <w:szCs w:val="24"/>
        </w:rPr>
        <w:t>данных.</w:t>
      </w:r>
    </w:p>
    <w:p w:rsidR="000A22B0" w:rsidRPr="00E32A79" w:rsidRDefault="007075B4" w:rsidP="00D631C4">
      <w:pPr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A22B0" w:rsidRPr="00E32A79">
        <w:rPr>
          <w:rFonts w:ascii="Times New Roman" w:hAnsi="Times New Roman" w:cs="Times New Roman"/>
          <w:sz w:val="24"/>
          <w:szCs w:val="24"/>
        </w:rPr>
        <w:t>.</w:t>
      </w:r>
      <w:r w:rsidR="00683956">
        <w:rPr>
          <w:rFonts w:ascii="Times New Roman" w:hAnsi="Times New Roman" w:cs="Times New Roman"/>
          <w:sz w:val="24"/>
          <w:szCs w:val="24"/>
        </w:rPr>
        <w:t>2</w:t>
      </w:r>
      <w:r w:rsidR="000A22B0" w:rsidRPr="00E32A79">
        <w:rPr>
          <w:rFonts w:ascii="Times New Roman" w:hAnsi="Times New Roman" w:cs="Times New Roman"/>
          <w:sz w:val="24"/>
          <w:szCs w:val="24"/>
        </w:rPr>
        <w:t>.3.4</w:t>
      </w:r>
      <w:r w:rsidR="00042ED9" w:rsidRPr="00E32A79">
        <w:rPr>
          <w:rFonts w:ascii="Times New Roman" w:hAnsi="Times New Roman" w:cs="Times New Roman"/>
          <w:sz w:val="24"/>
          <w:szCs w:val="24"/>
        </w:rPr>
        <w:t>.</w:t>
      </w:r>
      <w:r w:rsidR="000A22B0" w:rsidRPr="00E32A79">
        <w:rPr>
          <w:rFonts w:ascii="Times New Roman" w:hAnsi="Times New Roman" w:cs="Times New Roman"/>
          <w:sz w:val="24"/>
          <w:szCs w:val="24"/>
        </w:rPr>
        <w:t xml:space="preserve"> Соблюдение установленных сроков и объема выполнения мероприятий</w:t>
      </w:r>
      <w:r w:rsidR="00EE2A6D" w:rsidRPr="00E32A79">
        <w:rPr>
          <w:rFonts w:ascii="Times New Roman" w:hAnsi="Times New Roman" w:cs="Times New Roman"/>
          <w:sz w:val="24"/>
          <w:szCs w:val="24"/>
        </w:rPr>
        <w:t xml:space="preserve"> </w:t>
      </w:r>
      <w:r w:rsidR="000A22B0" w:rsidRPr="00E32A79">
        <w:rPr>
          <w:rFonts w:ascii="Times New Roman" w:hAnsi="Times New Roman" w:cs="Times New Roman"/>
          <w:sz w:val="24"/>
          <w:szCs w:val="24"/>
        </w:rPr>
        <w:t>осуществляется руководителем подразделени</w:t>
      </w:r>
      <w:r w:rsidR="00042ED9" w:rsidRPr="00E32A79">
        <w:rPr>
          <w:rFonts w:ascii="Times New Roman" w:hAnsi="Times New Roman" w:cs="Times New Roman"/>
          <w:sz w:val="24"/>
          <w:szCs w:val="24"/>
        </w:rPr>
        <w:t>я</w:t>
      </w:r>
      <w:r w:rsidR="000A22B0" w:rsidRPr="00E32A79">
        <w:rPr>
          <w:rFonts w:ascii="Times New Roman" w:hAnsi="Times New Roman" w:cs="Times New Roman"/>
          <w:sz w:val="24"/>
          <w:szCs w:val="24"/>
        </w:rPr>
        <w:t xml:space="preserve"> с представлением информации </w:t>
      </w:r>
      <w:r w:rsidR="00042ED9" w:rsidRPr="00E32A79">
        <w:rPr>
          <w:rFonts w:ascii="Times New Roman" w:hAnsi="Times New Roman" w:cs="Times New Roman"/>
          <w:sz w:val="24"/>
          <w:szCs w:val="24"/>
        </w:rPr>
        <w:t>ОПРК.</w:t>
      </w:r>
      <w:r w:rsidR="003E47F8" w:rsidRPr="00E32A79">
        <w:rPr>
          <w:rFonts w:ascii="Times New Roman" w:hAnsi="Times New Roman" w:cs="Times New Roman"/>
          <w:sz w:val="24"/>
          <w:szCs w:val="24"/>
        </w:rPr>
        <w:t xml:space="preserve"> </w:t>
      </w:r>
      <w:r w:rsidR="000A22B0" w:rsidRPr="00E32A79">
        <w:rPr>
          <w:rFonts w:ascii="Times New Roman" w:hAnsi="Times New Roman" w:cs="Times New Roman"/>
          <w:sz w:val="24"/>
          <w:szCs w:val="24"/>
        </w:rPr>
        <w:t>Процедуры, предусмотренные Планом, должны быть выполнены в полном объеме и в</w:t>
      </w:r>
      <w:r w:rsidR="00EE2A6D" w:rsidRPr="00E32A79">
        <w:rPr>
          <w:rFonts w:ascii="Times New Roman" w:hAnsi="Times New Roman" w:cs="Times New Roman"/>
          <w:sz w:val="24"/>
          <w:szCs w:val="24"/>
        </w:rPr>
        <w:t xml:space="preserve"> </w:t>
      </w:r>
      <w:r w:rsidR="000A22B0" w:rsidRPr="00E32A79">
        <w:rPr>
          <w:rFonts w:ascii="Times New Roman" w:hAnsi="Times New Roman" w:cs="Times New Roman"/>
          <w:sz w:val="24"/>
          <w:szCs w:val="24"/>
        </w:rPr>
        <w:t>установленный срок.</w:t>
      </w:r>
    </w:p>
    <w:p w:rsidR="000A22B0" w:rsidRPr="00E32A79" w:rsidRDefault="007075B4" w:rsidP="00D631C4">
      <w:pPr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A22B0" w:rsidRPr="00E32A79">
        <w:rPr>
          <w:rFonts w:ascii="Times New Roman" w:hAnsi="Times New Roman" w:cs="Times New Roman"/>
          <w:sz w:val="24"/>
          <w:szCs w:val="24"/>
        </w:rPr>
        <w:t>.</w:t>
      </w:r>
      <w:r w:rsidR="00683956">
        <w:rPr>
          <w:rFonts w:ascii="Times New Roman" w:hAnsi="Times New Roman" w:cs="Times New Roman"/>
          <w:sz w:val="24"/>
          <w:szCs w:val="24"/>
        </w:rPr>
        <w:t>2</w:t>
      </w:r>
      <w:r w:rsidR="000A22B0" w:rsidRPr="00E32A79">
        <w:rPr>
          <w:rFonts w:ascii="Times New Roman" w:hAnsi="Times New Roman" w:cs="Times New Roman"/>
          <w:sz w:val="24"/>
          <w:szCs w:val="24"/>
        </w:rPr>
        <w:t>.3.</w:t>
      </w:r>
      <w:r w:rsidR="00042ED9" w:rsidRPr="00E32A79">
        <w:rPr>
          <w:rFonts w:ascii="Times New Roman" w:hAnsi="Times New Roman" w:cs="Times New Roman"/>
          <w:sz w:val="24"/>
          <w:szCs w:val="24"/>
        </w:rPr>
        <w:t>5.</w:t>
      </w:r>
      <w:r w:rsidR="000A22B0" w:rsidRPr="00E32A79">
        <w:rPr>
          <w:rFonts w:ascii="Times New Roman" w:hAnsi="Times New Roman" w:cs="Times New Roman"/>
          <w:sz w:val="24"/>
          <w:szCs w:val="24"/>
        </w:rPr>
        <w:t xml:space="preserve"> Критерием для определения </w:t>
      </w:r>
      <w:r w:rsidR="00042ED9" w:rsidRPr="00E32A79">
        <w:rPr>
          <w:rFonts w:ascii="Times New Roman" w:hAnsi="Times New Roman" w:cs="Times New Roman"/>
          <w:sz w:val="24"/>
          <w:szCs w:val="24"/>
        </w:rPr>
        <w:t>результативности</w:t>
      </w:r>
      <w:r w:rsidR="000A22B0" w:rsidRPr="00E32A79">
        <w:rPr>
          <w:rFonts w:ascii="Times New Roman" w:hAnsi="Times New Roman" w:cs="Times New Roman"/>
          <w:sz w:val="24"/>
          <w:szCs w:val="24"/>
        </w:rPr>
        <w:t xml:space="preserve"> выполненных предупреждающих мероприятий служит степень полноты устранения причин выявленного</w:t>
      </w:r>
      <w:r w:rsidR="00EE2A6D" w:rsidRPr="00E32A79">
        <w:rPr>
          <w:rFonts w:ascii="Times New Roman" w:hAnsi="Times New Roman" w:cs="Times New Roman"/>
          <w:sz w:val="24"/>
          <w:szCs w:val="24"/>
        </w:rPr>
        <w:t xml:space="preserve"> </w:t>
      </w:r>
      <w:r w:rsidR="000A22B0" w:rsidRPr="00E32A79">
        <w:rPr>
          <w:rFonts w:ascii="Times New Roman" w:hAnsi="Times New Roman" w:cs="Times New Roman"/>
          <w:sz w:val="24"/>
          <w:szCs w:val="24"/>
        </w:rPr>
        <w:t>несоответствия или причин потенциального несоответствия.</w:t>
      </w:r>
    </w:p>
    <w:p w:rsidR="000A22B0" w:rsidRPr="00E32A79" w:rsidRDefault="005234C5" w:rsidP="00D631C4">
      <w:pPr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A22B0" w:rsidRPr="00E32A79">
        <w:rPr>
          <w:rFonts w:ascii="Times New Roman" w:hAnsi="Times New Roman" w:cs="Times New Roman"/>
          <w:sz w:val="24"/>
          <w:szCs w:val="24"/>
        </w:rPr>
        <w:t>.</w:t>
      </w:r>
      <w:r w:rsidR="00683956">
        <w:rPr>
          <w:rFonts w:ascii="Times New Roman" w:hAnsi="Times New Roman" w:cs="Times New Roman"/>
          <w:sz w:val="24"/>
          <w:szCs w:val="24"/>
        </w:rPr>
        <w:t>2</w:t>
      </w:r>
      <w:r w:rsidR="000A22B0" w:rsidRPr="00E32A79">
        <w:rPr>
          <w:rFonts w:ascii="Times New Roman" w:hAnsi="Times New Roman" w:cs="Times New Roman"/>
          <w:sz w:val="24"/>
          <w:szCs w:val="24"/>
        </w:rPr>
        <w:t>.3.</w:t>
      </w:r>
      <w:r w:rsidR="00042ED9" w:rsidRPr="00E32A79">
        <w:rPr>
          <w:rFonts w:ascii="Times New Roman" w:hAnsi="Times New Roman" w:cs="Times New Roman"/>
          <w:sz w:val="24"/>
          <w:szCs w:val="24"/>
        </w:rPr>
        <w:t>6.</w:t>
      </w:r>
      <w:r w:rsidR="000A22B0" w:rsidRPr="00E32A79">
        <w:rPr>
          <w:rFonts w:ascii="Times New Roman" w:hAnsi="Times New Roman" w:cs="Times New Roman"/>
          <w:sz w:val="24"/>
          <w:szCs w:val="24"/>
        </w:rPr>
        <w:t xml:space="preserve"> Результаты проверки отражаются в форме плана мероприятий (граф</w:t>
      </w:r>
      <w:r w:rsidR="00DD008F">
        <w:rPr>
          <w:rFonts w:ascii="Times New Roman" w:hAnsi="Times New Roman" w:cs="Times New Roman"/>
          <w:sz w:val="24"/>
          <w:szCs w:val="24"/>
        </w:rPr>
        <w:t>е</w:t>
      </w:r>
      <w:r w:rsidR="004F3B13">
        <w:rPr>
          <w:rFonts w:ascii="Times New Roman" w:hAnsi="Times New Roman" w:cs="Times New Roman"/>
          <w:sz w:val="24"/>
          <w:szCs w:val="24"/>
        </w:rPr>
        <w:t xml:space="preserve"> 8</w:t>
      </w:r>
      <w:r w:rsidR="000A22B0" w:rsidRPr="00E32A79"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FB3DB2" w:rsidRPr="00E32A79">
        <w:rPr>
          <w:rFonts w:ascii="Times New Roman" w:hAnsi="Times New Roman" w:cs="Times New Roman"/>
          <w:sz w:val="24"/>
          <w:szCs w:val="24"/>
        </w:rPr>
        <w:t>я</w:t>
      </w:r>
      <w:r w:rsidR="000A22B0" w:rsidRPr="00E32A79">
        <w:rPr>
          <w:rFonts w:ascii="Times New Roman" w:hAnsi="Times New Roman" w:cs="Times New Roman"/>
          <w:sz w:val="24"/>
          <w:szCs w:val="24"/>
        </w:rPr>
        <w:t xml:space="preserve"> А)</w:t>
      </w:r>
      <w:r w:rsidR="00EE2A6D" w:rsidRPr="00E32A79">
        <w:rPr>
          <w:rFonts w:ascii="Times New Roman" w:hAnsi="Times New Roman" w:cs="Times New Roman"/>
          <w:sz w:val="24"/>
          <w:szCs w:val="24"/>
        </w:rPr>
        <w:t xml:space="preserve"> </w:t>
      </w:r>
      <w:r w:rsidR="000A22B0" w:rsidRPr="00E32A79">
        <w:rPr>
          <w:rFonts w:ascii="Times New Roman" w:hAnsi="Times New Roman" w:cs="Times New Roman"/>
          <w:sz w:val="24"/>
          <w:szCs w:val="24"/>
        </w:rPr>
        <w:t>с указанием фактического срока внедрения предупреждающих мероприятий.</w:t>
      </w:r>
    </w:p>
    <w:p w:rsidR="000A22B0" w:rsidRPr="00E32A79" w:rsidRDefault="005234C5" w:rsidP="00D631C4">
      <w:pPr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A22B0" w:rsidRPr="00E32A79">
        <w:rPr>
          <w:rFonts w:ascii="Times New Roman" w:hAnsi="Times New Roman" w:cs="Times New Roman"/>
          <w:sz w:val="24"/>
          <w:szCs w:val="24"/>
        </w:rPr>
        <w:t>.</w:t>
      </w:r>
      <w:r w:rsidR="00683956">
        <w:rPr>
          <w:rFonts w:ascii="Times New Roman" w:hAnsi="Times New Roman" w:cs="Times New Roman"/>
          <w:sz w:val="24"/>
          <w:szCs w:val="24"/>
        </w:rPr>
        <w:t>2</w:t>
      </w:r>
      <w:r w:rsidR="000A22B0" w:rsidRPr="00E32A79">
        <w:rPr>
          <w:rFonts w:ascii="Times New Roman" w:hAnsi="Times New Roman" w:cs="Times New Roman"/>
          <w:sz w:val="24"/>
          <w:szCs w:val="24"/>
        </w:rPr>
        <w:t>.3.</w:t>
      </w:r>
      <w:r w:rsidR="00042ED9" w:rsidRPr="00E32A79">
        <w:rPr>
          <w:rFonts w:ascii="Times New Roman" w:hAnsi="Times New Roman" w:cs="Times New Roman"/>
          <w:sz w:val="24"/>
          <w:szCs w:val="24"/>
        </w:rPr>
        <w:t>7.</w:t>
      </w:r>
      <w:r w:rsidR="000A22B0" w:rsidRPr="00E32A79">
        <w:rPr>
          <w:rFonts w:ascii="Times New Roman" w:hAnsi="Times New Roman" w:cs="Times New Roman"/>
          <w:sz w:val="24"/>
          <w:szCs w:val="24"/>
        </w:rPr>
        <w:t xml:space="preserve"> При положительной оценке, свидетельствующей о том, что результат</w:t>
      </w:r>
      <w:r w:rsidR="00EE2A6D" w:rsidRPr="00E32A79">
        <w:rPr>
          <w:rFonts w:ascii="Times New Roman" w:hAnsi="Times New Roman" w:cs="Times New Roman"/>
          <w:sz w:val="24"/>
          <w:szCs w:val="24"/>
        </w:rPr>
        <w:t xml:space="preserve"> </w:t>
      </w:r>
      <w:r w:rsidR="000A22B0" w:rsidRPr="00E32A79">
        <w:rPr>
          <w:rFonts w:ascii="Times New Roman" w:hAnsi="Times New Roman" w:cs="Times New Roman"/>
          <w:sz w:val="24"/>
          <w:szCs w:val="24"/>
        </w:rPr>
        <w:t>предупреждающего действия имеет постоянный характер, обеспечивается</w:t>
      </w:r>
      <w:r w:rsidR="00EE2A6D" w:rsidRPr="00E32A79">
        <w:rPr>
          <w:rFonts w:ascii="Times New Roman" w:hAnsi="Times New Roman" w:cs="Times New Roman"/>
          <w:sz w:val="24"/>
          <w:szCs w:val="24"/>
        </w:rPr>
        <w:t xml:space="preserve"> </w:t>
      </w:r>
      <w:r w:rsidR="000A22B0" w:rsidRPr="00E32A79">
        <w:rPr>
          <w:rFonts w:ascii="Times New Roman" w:hAnsi="Times New Roman" w:cs="Times New Roman"/>
          <w:sz w:val="24"/>
          <w:szCs w:val="24"/>
        </w:rPr>
        <w:t>закрепление найденного решения посредством внесения изменений в документацию СМК.</w:t>
      </w:r>
    </w:p>
    <w:p w:rsidR="000A22B0" w:rsidRPr="00E32A79" w:rsidRDefault="000A22B0" w:rsidP="00D631C4">
      <w:pPr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A79">
        <w:rPr>
          <w:rFonts w:ascii="Times New Roman" w:hAnsi="Times New Roman" w:cs="Times New Roman"/>
          <w:sz w:val="24"/>
          <w:szCs w:val="24"/>
        </w:rPr>
        <w:t>Изменения в документацию СМК вносятся ответственным исполнителем разработки</w:t>
      </w:r>
      <w:r w:rsidR="00EE2A6D" w:rsidRPr="00E32A79">
        <w:rPr>
          <w:rFonts w:ascii="Times New Roman" w:hAnsi="Times New Roman" w:cs="Times New Roman"/>
          <w:sz w:val="24"/>
          <w:szCs w:val="24"/>
        </w:rPr>
        <w:t xml:space="preserve"> </w:t>
      </w:r>
      <w:r w:rsidRPr="00E32A79">
        <w:rPr>
          <w:rFonts w:ascii="Times New Roman" w:hAnsi="Times New Roman" w:cs="Times New Roman"/>
          <w:sz w:val="24"/>
          <w:szCs w:val="24"/>
        </w:rPr>
        <w:t>предупреждающего действия согласно документированной процедур</w:t>
      </w:r>
      <w:r w:rsidR="00FB3DB2" w:rsidRPr="00E32A79">
        <w:rPr>
          <w:rFonts w:ascii="Times New Roman" w:hAnsi="Times New Roman" w:cs="Times New Roman"/>
          <w:sz w:val="24"/>
          <w:szCs w:val="24"/>
        </w:rPr>
        <w:t>е</w:t>
      </w:r>
      <w:r w:rsidRPr="00E32A79">
        <w:rPr>
          <w:rFonts w:ascii="Times New Roman" w:hAnsi="Times New Roman" w:cs="Times New Roman"/>
          <w:sz w:val="24"/>
          <w:szCs w:val="24"/>
        </w:rPr>
        <w:t xml:space="preserve"> СМК</w:t>
      </w:r>
      <w:r w:rsidR="00FB3DB2" w:rsidRPr="00E32A79">
        <w:rPr>
          <w:rFonts w:ascii="Times New Roman" w:hAnsi="Times New Roman" w:cs="Times New Roman"/>
          <w:sz w:val="24"/>
          <w:szCs w:val="24"/>
        </w:rPr>
        <w:t>.</w:t>
      </w:r>
      <w:r w:rsidRPr="00E32A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22B0" w:rsidRPr="00E32A79" w:rsidRDefault="005234C5" w:rsidP="00D631C4">
      <w:pPr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A22B0" w:rsidRPr="00E32A79">
        <w:rPr>
          <w:rFonts w:ascii="Times New Roman" w:hAnsi="Times New Roman" w:cs="Times New Roman"/>
          <w:sz w:val="24"/>
          <w:szCs w:val="24"/>
        </w:rPr>
        <w:t>.</w:t>
      </w:r>
      <w:r w:rsidR="00683956">
        <w:rPr>
          <w:rFonts w:ascii="Times New Roman" w:hAnsi="Times New Roman" w:cs="Times New Roman"/>
          <w:sz w:val="24"/>
          <w:szCs w:val="24"/>
        </w:rPr>
        <w:t>2</w:t>
      </w:r>
      <w:r w:rsidR="000A22B0" w:rsidRPr="00E32A79">
        <w:rPr>
          <w:rFonts w:ascii="Times New Roman" w:hAnsi="Times New Roman" w:cs="Times New Roman"/>
          <w:sz w:val="24"/>
          <w:szCs w:val="24"/>
        </w:rPr>
        <w:t>.3.</w:t>
      </w:r>
      <w:r w:rsidR="00042ED9" w:rsidRPr="00E32A79">
        <w:rPr>
          <w:rFonts w:ascii="Times New Roman" w:hAnsi="Times New Roman" w:cs="Times New Roman"/>
          <w:sz w:val="24"/>
          <w:szCs w:val="24"/>
        </w:rPr>
        <w:t>8.</w:t>
      </w:r>
      <w:r w:rsidR="000A22B0" w:rsidRPr="00E32A79">
        <w:rPr>
          <w:rFonts w:ascii="Times New Roman" w:hAnsi="Times New Roman" w:cs="Times New Roman"/>
          <w:sz w:val="24"/>
          <w:szCs w:val="24"/>
        </w:rPr>
        <w:t xml:space="preserve"> Если предупреждающие действия признаны неэффективными,</w:t>
      </w:r>
      <w:r w:rsidR="00EE2A6D" w:rsidRPr="00E32A79">
        <w:rPr>
          <w:rFonts w:ascii="Times New Roman" w:hAnsi="Times New Roman" w:cs="Times New Roman"/>
          <w:sz w:val="24"/>
          <w:szCs w:val="24"/>
        </w:rPr>
        <w:t xml:space="preserve"> </w:t>
      </w:r>
      <w:r w:rsidR="000A22B0" w:rsidRPr="00E32A79">
        <w:rPr>
          <w:rFonts w:ascii="Times New Roman" w:hAnsi="Times New Roman" w:cs="Times New Roman"/>
          <w:sz w:val="24"/>
          <w:szCs w:val="24"/>
        </w:rPr>
        <w:t>процедура разработки плана внедрения повторяется до полного устранения несоответствия</w:t>
      </w:r>
      <w:r w:rsidR="00683956">
        <w:rPr>
          <w:rFonts w:ascii="Times New Roman" w:hAnsi="Times New Roman" w:cs="Times New Roman"/>
          <w:sz w:val="24"/>
          <w:szCs w:val="24"/>
        </w:rPr>
        <w:t>.</w:t>
      </w:r>
    </w:p>
    <w:p w:rsidR="000A22B0" w:rsidRPr="00E32A79" w:rsidRDefault="005234C5" w:rsidP="00D631C4">
      <w:pPr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A22B0" w:rsidRPr="00E32A79">
        <w:rPr>
          <w:rFonts w:ascii="Times New Roman" w:hAnsi="Times New Roman" w:cs="Times New Roman"/>
          <w:sz w:val="24"/>
          <w:szCs w:val="24"/>
        </w:rPr>
        <w:t>.</w:t>
      </w:r>
      <w:r w:rsidR="00683956">
        <w:rPr>
          <w:rFonts w:ascii="Times New Roman" w:hAnsi="Times New Roman" w:cs="Times New Roman"/>
          <w:sz w:val="24"/>
          <w:szCs w:val="24"/>
        </w:rPr>
        <w:t>2</w:t>
      </w:r>
      <w:r w:rsidR="000A22B0" w:rsidRPr="00E32A79">
        <w:rPr>
          <w:rFonts w:ascii="Times New Roman" w:hAnsi="Times New Roman" w:cs="Times New Roman"/>
          <w:sz w:val="24"/>
          <w:szCs w:val="24"/>
        </w:rPr>
        <w:t>.3.</w:t>
      </w:r>
      <w:r w:rsidR="00042ED9" w:rsidRPr="00E32A79">
        <w:rPr>
          <w:rFonts w:ascii="Times New Roman" w:hAnsi="Times New Roman" w:cs="Times New Roman"/>
          <w:sz w:val="24"/>
          <w:szCs w:val="24"/>
        </w:rPr>
        <w:t>9.</w:t>
      </w:r>
      <w:r w:rsidR="000A22B0" w:rsidRPr="00E32A79">
        <w:rPr>
          <w:rFonts w:ascii="Times New Roman" w:hAnsi="Times New Roman" w:cs="Times New Roman"/>
          <w:sz w:val="24"/>
          <w:szCs w:val="24"/>
        </w:rPr>
        <w:t xml:space="preserve"> Регистрацию и хранение документов и записей, относящихся к разработке и</w:t>
      </w:r>
      <w:r w:rsidR="00EE2A6D" w:rsidRPr="00E32A79">
        <w:rPr>
          <w:rFonts w:ascii="Times New Roman" w:hAnsi="Times New Roman" w:cs="Times New Roman"/>
          <w:sz w:val="24"/>
          <w:szCs w:val="24"/>
        </w:rPr>
        <w:t xml:space="preserve"> </w:t>
      </w:r>
      <w:r w:rsidR="000A22B0" w:rsidRPr="00E32A79">
        <w:rPr>
          <w:rFonts w:ascii="Times New Roman" w:hAnsi="Times New Roman" w:cs="Times New Roman"/>
          <w:sz w:val="24"/>
          <w:szCs w:val="24"/>
        </w:rPr>
        <w:t>реализации предупреждающих действий</w:t>
      </w:r>
      <w:r w:rsidR="00FB3DB2" w:rsidRPr="00E32A79">
        <w:rPr>
          <w:rFonts w:ascii="Times New Roman" w:hAnsi="Times New Roman" w:cs="Times New Roman"/>
          <w:sz w:val="24"/>
          <w:szCs w:val="24"/>
        </w:rPr>
        <w:t>,</w:t>
      </w:r>
      <w:r w:rsidR="000A22B0" w:rsidRPr="00E32A79">
        <w:rPr>
          <w:rFonts w:ascii="Times New Roman" w:hAnsi="Times New Roman" w:cs="Times New Roman"/>
          <w:sz w:val="24"/>
          <w:szCs w:val="24"/>
        </w:rPr>
        <w:t xml:space="preserve"> ведет кажд</w:t>
      </w:r>
      <w:r w:rsidR="00FB3DB2" w:rsidRPr="00E32A79">
        <w:rPr>
          <w:rFonts w:ascii="Times New Roman" w:hAnsi="Times New Roman" w:cs="Times New Roman"/>
          <w:sz w:val="24"/>
          <w:szCs w:val="24"/>
        </w:rPr>
        <w:t xml:space="preserve">ое структурное подразделение СМК </w:t>
      </w:r>
      <w:r w:rsidR="00C12752">
        <w:rPr>
          <w:rFonts w:ascii="Times New Roman" w:hAnsi="Times New Roman" w:cs="Times New Roman"/>
          <w:sz w:val="24"/>
          <w:szCs w:val="24"/>
        </w:rPr>
        <w:t>лицея</w:t>
      </w:r>
      <w:r w:rsidR="00FB3DB2" w:rsidRPr="00E32A79">
        <w:rPr>
          <w:rFonts w:ascii="Times New Roman" w:hAnsi="Times New Roman" w:cs="Times New Roman"/>
          <w:sz w:val="24"/>
          <w:szCs w:val="24"/>
        </w:rPr>
        <w:t>.</w:t>
      </w:r>
    </w:p>
    <w:p w:rsidR="000A22B0" w:rsidRDefault="005234C5" w:rsidP="00D631C4">
      <w:pPr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0A22B0" w:rsidRPr="00E32A79">
        <w:rPr>
          <w:rFonts w:ascii="Times New Roman" w:hAnsi="Times New Roman" w:cs="Times New Roman"/>
          <w:sz w:val="24"/>
          <w:szCs w:val="24"/>
        </w:rPr>
        <w:t>.</w:t>
      </w:r>
      <w:r w:rsidR="00683956">
        <w:rPr>
          <w:rFonts w:ascii="Times New Roman" w:hAnsi="Times New Roman" w:cs="Times New Roman"/>
          <w:sz w:val="24"/>
          <w:szCs w:val="24"/>
        </w:rPr>
        <w:t>2</w:t>
      </w:r>
      <w:r w:rsidR="000A22B0" w:rsidRPr="00E32A79">
        <w:rPr>
          <w:rFonts w:ascii="Times New Roman" w:hAnsi="Times New Roman" w:cs="Times New Roman"/>
          <w:sz w:val="24"/>
          <w:szCs w:val="24"/>
        </w:rPr>
        <w:t>.3.1</w:t>
      </w:r>
      <w:r w:rsidR="00042ED9" w:rsidRPr="00E32A79">
        <w:rPr>
          <w:rFonts w:ascii="Times New Roman" w:hAnsi="Times New Roman" w:cs="Times New Roman"/>
          <w:sz w:val="24"/>
          <w:szCs w:val="24"/>
        </w:rPr>
        <w:t>0.</w:t>
      </w:r>
      <w:r w:rsidR="000A22B0" w:rsidRPr="00E32A79">
        <w:rPr>
          <w:rFonts w:ascii="Times New Roman" w:hAnsi="Times New Roman" w:cs="Times New Roman"/>
          <w:sz w:val="24"/>
          <w:szCs w:val="24"/>
        </w:rPr>
        <w:t xml:space="preserve"> Данные о разработке и реализации предупреждающих действий</w:t>
      </w:r>
      <w:r w:rsidR="00EE2A6D" w:rsidRPr="00E32A79">
        <w:rPr>
          <w:rFonts w:ascii="Times New Roman" w:hAnsi="Times New Roman" w:cs="Times New Roman"/>
          <w:sz w:val="24"/>
          <w:szCs w:val="24"/>
        </w:rPr>
        <w:t xml:space="preserve"> </w:t>
      </w:r>
      <w:r w:rsidR="000A22B0" w:rsidRPr="00E32A79">
        <w:rPr>
          <w:rFonts w:ascii="Times New Roman" w:hAnsi="Times New Roman" w:cs="Times New Roman"/>
          <w:sz w:val="24"/>
          <w:szCs w:val="24"/>
        </w:rPr>
        <w:t xml:space="preserve">используются для анализа эффективности СМК руководством </w:t>
      </w:r>
      <w:r w:rsidR="00C12752">
        <w:rPr>
          <w:rFonts w:ascii="Times New Roman" w:hAnsi="Times New Roman" w:cs="Times New Roman"/>
          <w:sz w:val="24"/>
          <w:szCs w:val="24"/>
        </w:rPr>
        <w:t>лице</w:t>
      </w:r>
      <w:r>
        <w:rPr>
          <w:rFonts w:ascii="Times New Roman" w:hAnsi="Times New Roman" w:cs="Times New Roman"/>
          <w:sz w:val="24"/>
          <w:szCs w:val="24"/>
        </w:rPr>
        <w:t>я</w:t>
      </w:r>
      <w:r w:rsidR="000A22B0" w:rsidRPr="00E32A79">
        <w:rPr>
          <w:rFonts w:ascii="Times New Roman" w:hAnsi="Times New Roman" w:cs="Times New Roman"/>
          <w:sz w:val="24"/>
          <w:szCs w:val="24"/>
        </w:rPr>
        <w:t>.</w:t>
      </w:r>
    </w:p>
    <w:p w:rsidR="00F04396" w:rsidRDefault="00F04396" w:rsidP="00D631C4">
      <w:pPr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22B0" w:rsidRPr="00E32A79" w:rsidRDefault="00E47249" w:rsidP="00D631C4">
      <w:pPr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68395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B3DB2" w:rsidRPr="00E32A7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A22B0" w:rsidRPr="00E32A79">
        <w:rPr>
          <w:rFonts w:ascii="Times New Roman" w:hAnsi="Times New Roman" w:cs="Times New Roman"/>
          <w:b/>
          <w:bCs/>
          <w:sz w:val="24"/>
          <w:szCs w:val="24"/>
        </w:rPr>
        <w:t xml:space="preserve"> В</w:t>
      </w:r>
      <w:r w:rsidR="00F606D7">
        <w:rPr>
          <w:rFonts w:ascii="Times New Roman" w:hAnsi="Times New Roman" w:cs="Times New Roman"/>
          <w:b/>
          <w:bCs/>
          <w:sz w:val="24"/>
          <w:szCs w:val="24"/>
        </w:rPr>
        <w:t>несение изменений</w:t>
      </w:r>
    </w:p>
    <w:p w:rsidR="00FB3DB2" w:rsidRPr="00E32A79" w:rsidRDefault="000A22B0" w:rsidP="00D631C4">
      <w:pPr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A79">
        <w:rPr>
          <w:rFonts w:ascii="Times New Roman" w:hAnsi="Times New Roman" w:cs="Times New Roman"/>
          <w:sz w:val="24"/>
          <w:szCs w:val="24"/>
        </w:rPr>
        <w:t>Внесение изменений в настоящую Документированную процедуру осуществляется</w:t>
      </w:r>
      <w:r w:rsidR="00EE2A6D" w:rsidRPr="00E32A79">
        <w:rPr>
          <w:rFonts w:ascii="Times New Roman" w:hAnsi="Times New Roman" w:cs="Times New Roman"/>
          <w:sz w:val="24"/>
          <w:szCs w:val="24"/>
        </w:rPr>
        <w:t xml:space="preserve"> </w:t>
      </w:r>
      <w:r w:rsidRPr="00E32A79">
        <w:rPr>
          <w:rFonts w:ascii="Times New Roman" w:hAnsi="Times New Roman" w:cs="Times New Roman"/>
          <w:sz w:val="24"/>
          <w:szCs w:val="24"/>
        </w:rPr>
        <w:t>ответственным</w:t>
      </w:r>
      <w:r w:rsidR="00FB3DB2" w:rsidRPr="00E32A79">
        <w:rPr>
          <w:rFonts w:ascii="Times New Roman" w:hAnsi="Times New Roman" w:cs="Times New Roman"/>
          <w:sz w:val="24"/>
          <w:szCs w:val="24"/>
        </w:rPr>
        <w:t xml:space="preserve"> представителем руководства по качеству </w:t>
      </w:r>
      <w:r w:rsidRPr="00E32A79">
        <w:rPr>
          <w:rFonts w:ascii="Times New Roman" w:hAnsi="Times New Roman" w:cs="Times New Roman"/>
          <w:sz w:val="24"/>
          <w:szCs w:val="24"/>
        </w:rPr>
        <w:t>в соответствии с документированной процедурой</w:t>
      </w:r>
      <w:r w:rsidR="00FB3DB2" w:rsidRPr="00E32A79">
        <w:rPr>
          <w:rFonts w:ascii="Times New Roman" w:hAnsi="Times New Roman" w:cs="Times New Roman"/>
          <w:sz w:val="24"/>
          <w:szCs w:val="24"/>
        </w:rPr>
        <w:t>.</w:t>
      </w:r>
      <w:r w:rsidRPr="00E32A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396" w:rsidRDefault="00F04396" w:rsidP="00D631C4">
      <w:pPr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22B0" w:rsidRPr="00E32A79" w:rsidRDefault="00E47249" w:rsidP="00D631C4">
      <w:pPr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68395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FB3DB2" w:rsidRPr="00E32A7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A22B0" w:rsidRPr="00E32A79">
        <w:rPr>
          <w:rFonts w:ascii="Times New Roman" w:hAnsi="Times New Roman" w:cs="Times New Roman"/>
          <w:b/>
          <w:bCs/>
          <w:sz w:val="24"/>
          <w:szCs w:val="24"/>
        </w:rPr>
        <w:t xml:space="preserve"> Р</w:t>
      </w:r>
      <w:r w:rsidR="00F606D7">
        <w:rPr>
          <w:rFonts w:ascii="Times New Roman" w:hAnsi="Times New Roman" w:cs="Times New Roman"/>
          <w:b/>
          <w:bCs/>
          <w:sz w:val="24"/>
          <w:szCs w:val="24"/>
        </w:rPr>
        <w:t>ассылка</w:t>
      </w:r>
    </w:p>
    <w:p w:rsidR="000A22B0" w:rsidRPr="00E32A79" w:rsidRDefault="000A22B0" w:rsidP="00D631C4">
      <w:pPr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A79">
        <w:rPr>
          <w:rFonts w:ascii="Times New Roman" w:hAnsi="Times New Roman" w:cs="Times New Roman"/>
          <w:sz w:val="24"/>
          <w:szCs w:val="24"/>
        </w:rPr>
        <w:t xml:space="preserve">1 экз. – ответственному </w:t>
      </w:r>
      <w:r w:rsidR="00FB3DB2" w:rsidRPr="00E32A79">
        <w:rPr>
          <w:rFonts w:ascii="Times New Roman" w:hAnsi="Times New Roman" w:cs="Times New Roman"/>
          <w:sz w:val="24"/>
          <w:szCs w:val="24"/>
        </w:rPr>
        <w:t>ПРК</w:t>
      </w:r>
      <w:r w:rsidRPr="00E32A79">
        <w:rPr>
          <w:rFonts w:ascii="Times New Roman" w:hAnsi="Times New Roman" w:cs="Times New Roman"/>
          <w:sz w:val="24"/>
          <w:szCs w:val="24"/>
        </w:rPr>
        <w:t>;</w:t>
      </w:r>
    </w:p>
    <w:p w:rsidR="000A22B0" w:rsidRPr="00E32A79" w:rsidRDefault="000A22B0" w:rsidP="00D631C4">
      <w:pPr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A79">
        <w:rPr>
          <w:rFonts w:ascii="Times New Roman" w:hAnsi="Times New Roman" w:cs="Times New Roman"/>
          <w:sz w:val="24"/>
          <w:szCs w:val="24"/>
        </w:rPr>
        <w:t xml:space="preserve">2 экз. – </w:t>
      </w:r>
      <w:r w:rsidR="00FB3DB2" w:rsidRPr="00E32A79">
        <w:rPr>
          <w:rFonts w:ascii="Times New Roman" w:hAnsi="Times New Roman" w:cs="Times New Roman"/>
          <w:sz w:val="24"/>
          <w:szCs w:val="24"/>
        </w:rPr>
        <w:t>руководителю структурного подразделения СМК</w:t>
      </w:r>
      <w:r w:rsidRPr="00E32A79">
        <w:rPr>
          <w:rFonts w:ascii="Times New Roman" w:hAnsi="Times New Roman" w:cs="Times New Roman"/>
          <w:sz w:val="24"/>
          <w:szCs w:val="24"/>
        </w:rPr>
        <w:t xml:space="preserve"> (представителю руководства по СМК)</w:t>
      </w:r>
      <w:r w:rsidR="00FB3DB2" w:rsidRPr="00E32A79">
        <w:rPr>
          <w:rFonts w:ascii="Times New Roman" w:hAnsi="Times New Roman" w:cs="Times New Roman"/>
          <w:sz w:val="24"/>
          <w:szCs w:val="24"/>
        </w:rPr>
        <w:t>.</w:t>
      </w:r>
    </w:p>
    <w:p w:rsidR="000A22B0" w:rsidRPr="00E32A79" w:rsidRDefault="000A22B0" w:rsidP="00D631C4">
      <w:pPr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A79">
        <w:rPr>
          <w:rFonts w:ascii="Times New Roman" w:hAnsi="Times New Roman" w:cs="Times New Roman"/>
          <w:sz w:val="24"/>
          <w:szCs w:val="24"/>
        </w:rPr>
        <w:t>Остальные экземпляры согласно лист</w:t>
      </w:r>
      <w:r w:rsidR="00FB3DB2" w:rsidRPr="00E32A79">
        <w:rPr>
          <w:rFonts w:ascii="Times New Roman" w:hAnsi="Times New Roman" w:cs="Times New Roman"/>
          <w:sz w:val="24"/>
          <w:szCs w:val="24"/>
        </w:rPr>
        <w:t>у</w:t>
      </w:r>
      <w:r w:rsidRPr="00E32A79">
        <w:rPr>
          <w:rFonts w:ascii="Times New Roman" w:hAnsi="Times New Roman" w:cs="Times New Roman"/>
          <w:sz w:val="24"/>
          <w:szCs w:val="24"/>
        </w:rPr>
        <w:t xml:space="preserve"> рассылки</w:t>
      </w:r>
      <w:r w:rsidR="00FB3DB2" w:rsidRPr="00E32A79">
        <w:rPr>
          <w:rFonts w:ascii="Times New Roman" w:hAnsi="Times New Roman" w:cs="Times New Roman"/>
          <w:sz w:val="24"/>
          <w:szCs w:val="24"/>
        </w:rPr>
        <w:t>.</w:t>
      </w:r>
    </w:p>
    <w:p w:rsidR="000A22B0" w:rsidRPr="00E32A79" w:rsidRDefault="000A22B0" w:rsidP="00D631C4">
      <w:pPr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A79">
        <w:rPr>
          <w:rFonts w:ascii="Times New Roman" w:hAnsi="Times New Roman" w:cs="Times New Roman"/>
          <w:sz w:val="24"/>
          <w:szCs w:val="24"/>
        </w:rPr>
        <w:t>Электронная версия находится на диске СМК – документированные процедуры.</w:t>
      </w:r>
    </w:p>
    <w:p w:rsidR="00F606D7" w:rsidRDefault="00F606D7" w:rsidP="00D631C4">
      <w:pPr>
        <w:spacing w:after="0" w:line="240" w:lineRule="auto"/>
        <w:ind w:right="142"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F606D7" w:rsidRDefault="00E47249" w:rsidP="00D631C4">
      <w:pPr>
        <w:spacing w:after="0" w:line="240" w:lineRule="auto"/>
        <w:ind w:right="142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F606D7" w:rsidRPr="00E32A7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606D7">
        <w:rPr>
          <w:rFonts w:ascii="Times New Roman" w:hAnsi="Times New Roman" w:cs="Times New Roman"/>
          <w:b/>
          <w:sz w:val="24"/>
          <w:szCs w:val="24"/>
        </w:rPr>
        <w:t>Матрица ответственности процедуры «</w:t>
      </w:r>
      <w:r w:rsidR="00F04396">
        <w:rPr>
          <w:rFonts w:ascii="Times New Roman" w:hAnsi="Times New Roman" w:cs="Times New Roman"/>
          <w:b/>
          <w:sz w:val="24"/>
          <w:szCs w:val="24"/>
        </w:rPr>
        <w:t>П</w:t>
      </w:r>
      <w:r w:rsidR="00F606D7">
        <w:rPr>
          <w:rFonts w:ascii="Times New Roman" w:hAnsi="Times New Roman" w:cs="Times New Roman"/>
          <w:b/>
          <w:sz w:val="24"/>
          <w:szCs w:val="24"/>
        </w:rPr>
        <w:t>редупреждающие действия»</w:t>
      </w:r>
    </w:p>
    <w:p w:rsidR="00DD6CDB" w:rsidRDefault="00DD6CDB" w:rsidP="00D631C4">
      <w:pPr>
        <w:spacing w:after="0" w:line="240" w:lineRule="auto"/>
        <w:ind w:right="142" w:firstLine="567"/>
        <w:rPr>
          <w:rFonts w:ascii="Times New Roman" w:hAnsi="Times New Roman" w:cs="Times New Roman"/>
          <w:b/>
          <w:sz w:val="24"/>
          <w:szCs w:val="24"/>
        </w:rPr>
      </w:pPr>
    </w:p>
    <w:p w:rsidR="00DD6CDB" w:rsidRPr="00E32A79" w:rsidRDefault="00DD6CDB" w:rsidP="00D631C4">
      <w:pPr>
        <w:spacing w:after="0" w:line="240" w:lineRule="auto"/>
        <w:ind w:right="142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Пояснение к матрице ответственности</w:t>
      </w:r>
    </w:p>
    <w:p w:rsidR="00F606D7" w:rsidRPr="00E32A79" w:rsidRDefault="00F606D7" w:rsidP="00D631C4">
      <w:pPr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E32A79">
        <w:rPr>
          <w:rFonts w:ascii="Times New Roman" w:hAnsi="Times New Roman" w:cs="Times New Roman"/>
          <w:sz w:val="24"/>
          <w:szCs w:val="24"/>
        </w:rPr>
        <w:t xml:space="preserve">.1. Руководителем процесса разработки и внедрения предупреждающих действий является заместитель директора по научно-методической работе (ответственный представитель руководства по качеству), управляющий процессом при помощи уполномоченных по качеству структурных подразделений СМК </w:t>
      </w:r>
      <w:r w:rsidR="00C12752">
        <w:rPr>
          <w:rFonts w:ascii="Times New Roman" w:hAnsi="Times New Roman" w:cs="Times New Roman"/>
          <w:sz w:val="24"/>
          <w:szCs w:val="24"/>
        </w:rPr>
        <w:t>Лицея</w:t>
      </w:r>
      <w:r w:rsidRPr="00E32A79">
        <w:rPr>
          <w:rFonts w:ascii="Times New Roman" w:hAnsi="Times New Roman" w:cs="Times New Roman"/>
          <w:sz w:val="24"/>
          <w:szCs w:val="24"/>
        </w:rPr>
        <w:t>.</w:t>
      </w:r>
    </w:p>
    <w:p w:rsidR="00F606D7" w:rsidRPr="00E32A79" w:rsidRDefault="00F606D7" w:rsidP="00D631C4">
      <w:pPr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E32A79">
        <w:rPr>
          <w:rFonts w:ascii="Times New Roman" w:hAnsi="Times New Roman" w:cs="Times New Roman"/>
          <w:sz w:val="24"/>
          <w:szCs w:val="24"/>
        </w:rPr>
        <w:t>.2. Ответственность персонала, руководящего, контролирующего и выполняющего работы по разработке и выполнению предупреждающих мероприятий, определена в соответствующих разделах настоящей документированной процедуры.</w:t>
      </w:r>
    </w:p>
    <w:p w:rsidR="00F606D7" w:rsidRPr="00E32A79" w:rsidRDefault="00F606D7" w:rsidP="00D631C4">
      <w:pPr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E32A79">
        <w:rPr>
          <w:rFonts w:ascii="Times New Roman" w:hAnsi="Times New Roman" w:cs="Times New Roman"/>
          <w:sz w:val="24"/>
          <w:szCs w:val="24"/>
        </w:rPr>
        <w:t xml:space="preserve">.3. </w:t>
      </w:r>
      <w:proofErr w:type="gramStart"/>
      <w:r w:rsidRPr="00E32A79">
        <w:rPr>
          <w:rFonts w:ascii="Times New Roman" w:hAnsi="Times New Roman" w:cs="Times New Roman"/>
          <w:sz w:val="24"/>
          <w:szCs w:val="24"/>
        </w:rPr>
        <w:t>Ответственность за разработку и внедрение (предупреждающих действий несут руководители подразделений, в которых выявлены несоответствия.</w:t>
      </w:r>
      <w:proofErr w:type="gramEnd"/>
    </w:p>
    <w:p w:rsidR="00DD6CDB" w:rsidRDefault="00F606D7" w:rsidP="00D631C4">
      <w:pPr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E32A79">
        <w:rPr>
          <w:rFonts w:ascii="Times New Roman" w:hAnsi="Times New Roman" w:cs="Times New Roman"/>
          <w:sz w:val="24"/>
          <w:szCs w:val="24"/>
        </w:rPr>
        <w:t xml:space="preserve">.4. </w:t>
      </w:r>
      <w:proofErr w:type="gramStart"/>
      <w:r w:rsidRPr="00E32A79">
        <w:rPr>
          <w:rFonts w:ascii="Times New Roman" w:hAnsi="Times New Roman" w:cs="Times New Roman"/>
          <w:sz w:val="24"/>
          <w:szCs w:val="24"/>
        </w:rPr>
        <w:t>Ответственность других подразделений, задействованных при проведении (предупреждающих</w:t>
      </w:r>
      <w:r w:rsidR="00F04396">
        <w:rPr>
          <w:rFonts w:ascii="Times New Roman" w:hAnsi="Times New Roman" w:cs="Times New Roman"/>
          <w:sz w:val="24"/>
          <w:szCs w:val="24"/>
        </w:rPr>
        <w:t xml:space="preserve"> </w:t>
      </w:r>
      <w:r w:rsidRPr="00E32A79">
        <w:rPr>
          <w:rFonts w:ascii="Times New Roman" w:hAnsi="Times New Roman" w:cs="Times New Roman"/>
          <w:sz w:val="24"/>
          <w:szCs w:val="24"/>
        </w:rPr>
        <w:t>действий, определяется при разработке и утверждении соответствующих мероприятий.</w:t>
      </w:r>
      <w:r w:rsidR="00DD6C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631C4" w:rsidRDefault="00D631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7405C" w:rsidRDefault="0047405C" w:rsidP="00D631C4">
      <w:pPr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6CDB" w:rsidRPr="00DD6CDB" w:rsidRDefault="00C65234" w:rsidP="00DD008F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DD6CD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D6CDB" w:rsidRPr="00DD6CDB">
        <w:rPr>
          <w:rFonts w:ascii="Times New Roman" w:hAnsi="Times New Roman" w:cs="Times New Roman"/>
          <w:b/>
          <w:sz w:val="24"/>
          <w:szCs w:val="24"/>
        </w:rPr>
        <w:t>Матрица ответственности при проведении предупреждающих действий</w:t>
      </w:r>
    </w:p>
    <w:tbl>
      <w:tblPr>
        <w:tblStyle w:val="aa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820"/>
        <w:gridCol w:w="1034"/>
        <w:gridCol w:w="809"/>
        <w:gridCol w:w="992"/>
        <w:gridCol w:w="709"/>
        <w:gridCol w:w="1134"/>
        <w:gridCol w:w="992"/>
      </w:tblGrid>
      <w:tr w:rsidR="00DD6CDB" w:rsidTr="00D631C4">
        <w:tc>
          <w:tcPr>
            <w:tcW w:w="4820" w:type="dxa"/>
          </w:tcPr>
          <w:p w:rsidR="00DD6CDB" w:rsidRDefault="00DD6CDB" w:rsidP="00382F1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  <w:gridSpan w:val="6"/>
          </w:tcPr>
          <w:p w:rsidR="00DD6CDB" w:rsidRPr="00DD6CDB" w:rsidRDefault="00DD6CDB" w:rsidP="00382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CD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процедуры</w:t>
            </w:r>
          </w:p>
        </w:tc>
      </w:tr>
      <w:tr w:rsidR="00DD6CDB" w:rsidTr="00D631C4">
        <w:tc>
          <w:tcPr>
            <w:tcW w:w="4820" w:type="dxa"/>
          </w:tcPr>
          <w:p w:rsidR="00DD6CDB" w:rsidRPr="00DD6CDB" w:rsidRDefault="00DD6CDB" w:rsidP="00382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C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работы </w:t>
            </w:r>
          </w:p>
        </w:tc>
        <w:tc>
          <w:tcPr>
            <w:tcW w:w="1034" w:type="dxa"/>
          </w:tcPr>
          <w:p w:rsidR="00DD6CDB" w:rsidRPr="00052B36" w:rsidRDefault="00DD6CDB" w:rsidP="00DD6CD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ОПРК</w:t>
            </w:r>
          </w:p>
        </w:tc>
        <w:tc>
          <w:tcPr>
            <w:tcW w:w="809" w:type="dxa"/>
          </w:tcPr>
          <w:p w:rsidR="00DD6CDB" w:rsidRDefault="00DD6CDB" w:rsidP="00382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РСП </w:t>
            </w:r>
          </w:p>
          <w:p w:rsidR="00DD6CDB" w:rsidRPr="00052B36" w:rsidRDefault="00DD6CDB" w:rsidP="00382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D6CDB" w:rsidRPr="00052B36" w:rsidRDefault="00DD6CDB" w:rsidP="00382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 СП</w:t>
            </w:r>
          </w:p>
        </w:tc>
        <w:tc>
          <w:tcPr>
            <w:tcW w:w="709" w:type="dxa"/>
          </w:tcPr>
          <w:p w:rsidR="00DD6CDB" w:rsidRPr="00052B36" w:rsidRDefault="00DD6CDB" w:rsidP="00382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DD6CDB" w:rsidRPr="00052B36" w:rsidRDefault="00DD6CDB" w:rsidP="00382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ОИ СП</w:t>
            </w:r>
          </w:p>
        </w:tc>
        <w:tc>
          <w:tcPr>
            <w:tcW w:w="992" w:type="dxa"/>
          </w:tcPr>
          <w:p w:rsidR="00DD6CDB" w:rsidRPr="00052B36" w:rsidRDefault="00DD6CDB" w:rsidP="00382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ССП</w:t>
            </w:r>
          </w:p>
        </w:tc>
      </w:tr>
      <w:tr w:rsidR="00DD6CDB" w:rsidTr="00D631C4">
        <w:tc>
          <w:tcPr>
            <w:tcW w:w="4820" w:type="dxa"/>
          </w:tcPr>
          <w:p w:rsidR="00DD6CDB" w:rsidRPr="00052B36" w:rsidRDefault="00DD6CDB" w:rsidP="00382F12">
            <w:pPr>
              <w:pStyle w:val="a9"/>
              <w:numPr>
                <w:ilvl w:val="0"/>
                <w:numId w:val="21"/>
              </w:numPr>
              <w:tabs>
                <w:tab w:val="left" w:pos="283"/>
              </w:tabs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информации, выявление и документальная фиксация несоответствия</w:t>
            </w:r>
          </w:p>
        </w:tc>
        <w:tc>
          <w:tcPr>
            <w:tcW w:w="1034" w:type="dxa"/>
          </w:tcPr>
          <w:p w:rsidR="00DD6CDB" w:rsidRDefault="00DD6CDB" w:rsidP="00382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809" w:type="dxa"/>
          </w:tcPr>
          <w:p w:rsidR="00DD6CDB" w:rsidRDefault="00DD6CDB" w:rsidP="00382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92" w:type="dxa"/>
          </w:tcPr>
          <w:p w:rsidR="00DD6CDB" w:rsidRDefault="00DD6CDB" w:rsidP="00382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709" w:type="dxa"/>
          </w:tcPr>
          <w:p w:rsidR="00DD6CDB" w:rsidRDefault="00DD6CDB" w:rsidP="00382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1134" w:type="dxa"/>
          </w:tcPr>
          <w:p w:rsidR="00DD6CDB" w:rsidRDefault="00DD6CDB" w:rsidP="00382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992" w:type="dxa"/>
          </w:tcPr>
          <w:p w:rsidR="00DD6CDB" w:rsidRDefault="00DD6CDB" w:rsidP="00382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</w:tr>
      <w:tr w:rsidR="00DD6CDB" w:rsidTr="00D631C4">
        <w:tc>
          <w:tcPr>
            <w:tcW w:w="4820" w:type="dxa"/>
          </w:tcPr>
          <w:p w:rsidR="00DD6CDB" w:rsidRPr="00052B36" w:rsidRDefault="00DD6CDB" w:rsidP="00E11C8B">
            <w:pPr>
              <w:pStyle w:val="a9"/>
              <w:numPr>
                <w:ilvl w:val="0"/>
                <w:numId w:val="21"/>
              </w:numPr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Анализ, установление причин несоответствия и возможных вариантов ПД</w:t>
            </w:r>
          </w:p>
        </w:tc>
        <w:tc>
          <w:tcPr>
            <w:tcW w:w="1034" w:type="dxa"/>
          </w:tcPr>
          <w:p w:rsidR="00DD6CDB" w:rsidRDefault="00DD6CDB" w:rsidP="00382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809" w:type="dxa"/>
          </w:tcPr>
          <w:p w:rsidR="00DD6CDB" w:rsidRDefault="00DD6CDB" w:rsidP="00382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92" w:type="dxa"/>
          </w:tcPr>
          <w:p w:rsidR="00DD6CDB" w:rsidRDefault="00DD6CDB" w:rsidP="00382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709" w:type="dxa"/>
          </w:tcPr>
          <w:p w:rsidR="00DD6CDB" w:rsidRDefault="00DD6CDB" w:rsidP="00382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1134" w:type="dxa"/>
          </w:tcPr>
          <w:p w:rsidR="00DD6CDB" w:rsidRDefault="00DD6CDB" w:rsidP="00382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992" w:type="dxa"/>
          </w:tcPr>
          <w:p w:rsidR="00DD6CDB" w:rsidRDefault="00DD6CDB" w:rsidP="00382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</w:tr>
      <w:tr w:rsidR="00DD6CDB" w:rsidTr="00D631C4">
        <w:tc>
          <w:tcPr>
            <w:tcW w:w="4820" w:type="dxa"/>
          </w:tcPr>
          <w:p w:rsidR="00DD6CDB" w:rsidRPr="00052B36" w:rsidRDefault="00DD6CDB" w:rsidP="00E11C8B">
            <w:pPr>
              <w:pStyle w:val="a9"/>
              <w:numPr>
                <w:ilvl w:val="0"/>
                <w:numId w:val="21"/>
              </w:numPr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необходимости проведения ПД</w:t>
            </w:r>
          </w:p>
        </w:tc>
        <w:tc>
          <w:tcPr>
            <w:tcW w:w="1034" w:type="dxa"/>
          </w:tcPr>
          <w:p w:rsidR="00DD6CDB" w:rsidRDefault="00DD6CDB" w:rsidP="00382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809" w:type="dxa"/>
          </w:tcPr>
          <w:p w:rsidR="00DD6CDB" w:rsidRDefault="00DD6CDB" w:rsidP="00382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92" w:type="dxa"/>
          </w:tcPr>
          <w:p w:rsidR="00DD6CDB" w:rsidRDefault="00DD6CDB" w:rsidP="00382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709" w:type="dxa"/>
          </w:tcPr>
          <w:p w:rsidR="00DD6CDB" w:rsidRDefault="00DD6CDB" w:rsidP="00382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1134" w:type="dxa"/>
          </w:tcPr>
          <w:p w:rsidR="00DD6CDB" w:rsidRDefault="00DD6CDB" w:rsidP="00382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992" w:type="dxa"/>
          </w:tcPr>
          <w:p w:rsidR="00DD6CDB" w:rsidRDefault="00DD6CDB" w:rsidP="00382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</w:tr>
      <w:tr w:rsidR="00DD6CDB" w:rsidTr="00D631C4">
        <w:tc>
          <w:tcPr>
            <w:tcW w:w="4820" w:type="dxa"/>
          </w:tcPr>
          <w:p w:rsidR="00DD6CDB" w:rsidRPr="00052B36" w:rsidRDefault="00DD6CDB" w:rsidP="00E11C8B">
            <w:pPr>
              <w:pStyle w:val="a9"/>
              <w:numPr>
                <w:ilvl w:val="0"/>
                <w:numId w:val="21"/>
              </w:numPr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планов ПД, назначение ответственных исполнителей</w:t>
            </w:r>
          </w:p>
        </w:tc>
        <w:tc>
          <w:tcPr>
            <w:tcW w:w="1034" w:type="dxa"/>
          </w:tcPr>
          <w:p w:rsidR="00DD6CDB" w:rsidRDefault="00DD6CDB" w:rsidP="00382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809" w:type="dxa"/>
          </w:tcPr>
          <w:p w:rsidR="00DD6CDB" w:rsidRDefault="00DD6CDB" w:rsidP="00382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92" w:type="dxa"/>
          </w:tcPr>
          <w:p w:rsidR="00DD6CDB" w:rsidRDefault="00DD6CDB" w:rsidP="00382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709" w:type="dxa"/>
          </w:tcPr>
          <w:p w:rsidR="00DD6CDB" w:rsidRDefault="00DD6CDB" w:rsidP="00382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1134" w:type="dxa"/>
          </w:tcPr>
          <w:p w:rsidR="00DD6CDB" w:rsidRDefault="00DD6CDB" w:rsidP="00382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992" w:type="dxa"/>
          </w:tcPr>
          <w:p w:rsidR="00DD6CDB" w:rsidRDefault="00DD6CDB" w:rsidP="00382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</w:tr>
      <w:tr w:rsidR="00DD6CDB" w:rsidTr="00D631C4">
        <w:tc>
          <w:tcPr>
            <w:tcW w:w="4820" w:type="dxa"/>
          </w:tcPr>
          <w:p w:rsidR="00DD6CDB" w:rsidRPr="00052B36" w:rsidRDefault="00DD6CDB" w:rsidP="00E11C8B">
            <w:pPr>
              <w:pStyle w:val="a9"/>
              <w:numPr>
                <w:ilvl w:val="0"/>
                <w:numId w:val="21"/>
              </w:numPr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ПД и регистрация результатов</w:t>
            </w:r>
          </w:p>
        </w:tc>
        <w:tc>
          <w:tcPr>
            <w:tcW w:w="1034" w:type="dxa"/>
          </w:tcPr>
          <w:p w:rsidR="00DD6CDB" w:rsidRDefault="00DD6CDB" w:rsidP="00382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809" w:type="dxa"/>
          </w:tcPr>
          <w:p w:rsidR="00DD6CDB" w:rsidRDefault="00DD6CDB" w:rsidP="00382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992" w:type="dxa"/>
          </w:tcPr>
          <w:p w:rsidR="00DD6CDB" w:rsidRDefault="00DD6CDB" w:rsidP="00382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709" w:type="dxa"/>
          </w:tcPr>
          <w:p w:rsidR="00DD6CDB" w:rsidRDefault="00DD6CDB" w:rsidP="00382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1134" w:type="dxa"/>
          </w:tcPr>
          <w:p w:rsidR="00DD6CDB" w:rsidRDefault="00DD6CDB" w:rsidP="00382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92" w:type="dxa"/>
          </w:tcPr>
          <w:p w:rsidR="00DD6CDB" w:rsidRDefault="00DD6CDB" w:rsidP="00382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</w:tr>
      <w:tr w:rsidR="00DD6CDB" w:rsidTr="00D631C4">
        <w:tc>
          <w:tcPr>
            <w:tcW w:w="4820" w:type="dxa"/>
          </w:tcPr>
          <w:p w:rsidR="00DD6CDB" w:rsidRPr="00052B36" w:rsidRDefault="00DD6CDB" w:rsidP="00E11C8B">
            <w:pPr>
              <w:pStyle w:val="a9"/>
              <w:numPr>
                <w:ilvl w:val="0"/>
                <w:numId w:val="21"/>
              </w:numPr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 проведении ПД. Хранение записей и документов </w:t>
            </w:r>
          </w:p>
        </w:tc>
        <w:tc>
          <w:tcPr>
            <w:tcW w:w="1034" w:type="dxa"/>
          </w:tcPr>
          <w:p w:rsidR="00DD6CDB" w:rsidRDefault="00DD6CDB" w:rsidP="00382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809" w:type="dxa"/>
          </w:tcPr>
          <w:p w:rsidR="00DD6CDB" w:rsidRDefault="00DD6CDB" w:rsidP="00382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92" w:type="dxa"/>
          </w:tcPr>
          <w:p w:rsidR="00DD6CDB" w:rsidRDefault="00DD6CDB" w:rsidP="00382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709" w:type="dxa"/>
          </w:tcPr>
          <w:p w:rsidR="00DD6CDB" w:rsidRDefault="00DD6CDB" w:rsidP="00382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1134" w:type="dxa"/>
          </w:tcPr>
          <w:p w:rsidR="00DD6CDB" w:rsidRDefault="00DD6CDB" w:rsidP="00382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992" w:type="dxa"/>
          </w:tcPr>
          <w:p w:rsidR="00DD6CDB" w:rsidRDefault="00DD6CDB" w:rsidP="00382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</w:tr>
      <w:tr w:rsidR="00DD6CDB" w:rsidTr="00D631C4">
        <w:tc>
          <w:tcPr>
            <w:tcW w:w="4820" w:type="dxa"/>
          </w:tcPr>
          <w:p w:rsidR="00DD6CDB" w:rsidRPr="00052B36" w:rsidRDefault="00DD6CDB" w:rsidP="00E11C8B">
            <w:pPr>
              <w:pStyle w:val="a9"/>
              <w:numPr>
                <w:ilvl w:val="0"/>
                <w:numId w:val="21"/>
              </w:numPr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результативности ПД</w:t>
            </w:r>
          </w:p>
        </w:tc>
        <w:tc>
          <w:tcPr>
            <w:tcW w:w="1034" w:type="dxa"/>
          </w:tcPr>
          <w:p w:rsidR="00DD6CDB" w:rsidRDefault="00DD6CDB" w:rsidP="00382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809" w:type="dxa"/>
          </w:tcPr>
          <w:p w:rsidR="00DD6CDB" w:rsidRDefault="00DD6CDB" w:rsidP="00382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92" w:type="dxa"/>
          </w:tcPr>
          <w:p w:rsidR="00DD6CDB" w:rsidRDefault="00DD6CDB" w:rsidP="00382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709" w:type="dxa"/>
          </w:tcPr>
          <w:p w:rsidR="00DD6CDB" w:rsidRDefault="00DD6CDB" w:rsidP="00382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1134" w:type="dxa"/>
          </w:tcPr>
          <w:p w:rsidR="00DD6CDB" w:rsidRDefault="00DD6CDB" w:rsidP="00382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992" w:type="dxa"/>
          </w:tcPr>
          <w:p w:rsidR="00DD6CDB" w:rsidRDefault="00DD6CDB" w:rsidP="00382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</w:tr>
      <w:tr w:rsidR="00DD6CDB" w:rsidTr="00D631C4">
        <w:tc>
          <w:tcPr>
            <w:tcW w:w="4820" w:type="dxa"/>
          </w:tcPr>
          <w:p w:rsidR="00DD6CDB" w:rsidRPr="00052B36" w:rsidRDefault="00DD6CDB" w:rsidP="00E11C8B">
            <w:pPr>
              <w:pStyle w:val="a9"/>
              <w:numPr>
                <w:ilvl w:val="0"/>
                <w:numId w:val="21"/>
              </w:numPr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Закрытие несоответствия и составление отчета по ПД</w:t>
            </w:r>
          </w:p>
        </w:tc>
        <w:tc>
          <w:tcPr>
            <w:tcW w:w="1034" w:type="dxa"/>
          </w:tcPr>
          <w:p w:rsidR="00DD6CDB" w:rsidRDefault="00DD6CDB" w:rsidP="00382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09" w:type="dxa"/>
          </w:tcPr>
          <w:p w:rsidR="00DD6CDB" w:rsidRDefault="00DD6CDB" w:rsidP="00382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992" w:type="dxa"/>
          </w:tcPr>
          <w:p w:rsidR="00DD6CDB" w:rsidRDefault="00DD6CDB" w:rsidP="00382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709" w:type="dxa"/>
          </w:tcPr>
          <w:p w:rsidR="00DD6CDB" w:rsidRDefault="00DD6CDB" w:rsidP="00382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1134" w:type="dxa"/>
          </w:tcPr>
          <w:p w:rsidR="00DD6CDB" w:rsidRDefault="00DD6CDB" w:rsidP="00382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992" w:type="dxa"/>
          </w:tcPr>
          <w:p w:rsidR="00DD6CDB" w:rsidRDefault="00DD6CDB" w:rsidP="00382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</w:tr>
      <w:tr w:rsidR="00DD6CDB" w:rsidTr="00D631C4">
        <w:tc>
          <w:tcPr>
            <w:tcW w:w="4820" w:type="dxa"/>
          </w:tcPr>
          <w:p w:rsidR="00DD6CDB" w:rsidRPr="00052B36" w:rsidRDefault="00DD6CDB" w:rsidP="00E11C8B">
            <w:pPr>
              <w:pStyle w:val="a9"/>
              <w:numPr>
                <w:ilvl w:val="0"/>
                <w:numId w:val="21"/>
              </w:numPr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проведением ПД и внесением соответствующих изменений в СМК</w:t>
            </w:r>
          </w:p>
        </w:tc>
        <w:tc>
          <w:tcPr>
            <w:tcW w:w="1034" w:type="dxa"/>
          </w:tcPr>
          <w:p w:rsidR="00DD6CDB" w:rsidRDefault="00DD6CDB" w:rsidP="00382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09" w:type="dxa"/>
          </w:tcPr>
          <w:p w:rsidR="00DD6CDB" w:rsidRDefault="00DD6CDB" w:rsidP="00382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992" w:type="dxa"/>
          </w:tcPr>
          <w:p w:rsidR="00DD6CDB" w:rsidRDefault="00DD6CDB" w:rsidP="00382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709" w:type="dxa"/>
          </w:tcPr>
          <w:p w:rsidR="00DD6CDB" w:rsidRDefault="00DD6CDB" w:rsidP="00382F12">
            <w:pPr>
              <w:jc w:val="center"/>
            </w:pPr>
            <w:r w:rsidRPr="007D2FE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1134" w:type="dxa"/>
          </w:tcPr>
          <w:p w:rsidR="00DD6CDB" w:rsidRDefault="00DD6CDB" w:rsidP="00382F12">
            <w:pPr>
              <w:jc w:val="center"/>
            </w:pPr>
            <w:r w:rsidRPr="007D2FE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992" w:type="dxa"/>
          </w:tcPr>
          <w:p w:rsidR="00DD6CDB" w:rsidRDefault="00DD6CDB" w:rsidP="00382F12">
            <w:pPr>
              <w:jc w:val="center"/>
            </w:pPr>
            <w:r w:rsidRPr="007D2FE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</w:tr>
    </w:tbl>
    <w:p w:rsidR="00D631C4" w:rsidRDefault="00D631C4" w:rsidP="00DD6CDB">
      <w:pPr>
        <w:rPr>
          <w:rFonts w:ascii="Times New Roman" w:hAnsi="Times New Roman" w:cs="Times New Roman"/>
          <w:b/>
          <w:sz w:val="24"/>
          <w:szCs w:val="24"/>
        </w:rPr>
      </w:pPr>
    </w:p>
    <w:p w:rsidR="00D631C4" w:rsidRPr="00DD6CDB" w:rsidRDefault="00DD6CDB" w:rsidP="00DD6CDB">
      <w:pPr>
        <w:rPr>
          <w:rFonts w:ascii="Times New Roman" w:hAnsi="Times New Roman" w:cs="Times New Roman"/>
          <w:b/>
          <w:sz w:val="24"/>
          <w:szCs w:val="24"/>
        </w:rPr>
      </w:pPr>
      <w:r w:rsidRPr="00DD6CDB">
        <w:rPr>
          <w:rFonts w:ascii="Times New Roman" w:hAnsi="Times New Roman" w:cs="Times New Roman"/>
          <w:b/>
          <w:sz w:val="24"/>
          <w:szCs w:val="24"/>
        </w:rPr>
        <w:t xml:space="preserve">Условные обозначения: </w:t>
      </w:r>
    </w:p>
    <w:tbl>
      <w:tblPr>
        <w:tblStyle w:val="a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7"/>
        <w:gridCol w:w="4507"/>
      </w:tblGrid>
      <w:tr w:rsidR="00D631C4" w:rsidTr="004E7FE6">
        <w:tc>
          <w:tcPr>
            <w:tcW w:w="6057" w:type="dxa"/>
          </w:tcPr>
          <w:p w:rsidR="00D631C4" w:rsidRDefault="00D631C4" w:rsidP="004E7FE6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C0483">
              <w:rPr>
                <w:rFonts w:ascii="Times New Roman" w:hAnsi="Times New Roman" w:cs="Times New Roman"/>
                <w:b/>
                <w:sz w:val="24"/>
                <w:szCs w:val="24"/>
              </w:rPr>
              <w:t>ОПРК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-  </w:t>
            </w:r>
            <w:r w:rsidRPr="00366CE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представитель руководства по качеству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</w:t>
            </w:r>
          </w:p>
          <w:p w:rsidR="00D631C4" w:rsidRPr="000C0483" w:rsidRDefault="00D631C4" w:rsidP="004E7FE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4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C0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РСП – </w:t>
            </w:r>
            <w:r w:rsidRPr="000C0483">
              <w:rPr>
                <w:rFonts w:ascii="Times New Roman" w:hAnsi="Times New Roman" w:cs="Times New Roman"/>
                <w:sz w:val="24"/>
                <w:szCs w:val="24"/>
              </w:rPr>
              <w:t>руководитель структурного подразделения;</w:t>
            </w:r>
          </w:p>
          <w:p w:rsidR="00D631C4" w:rsidRPr="000C0483" w:rsidRDefault="00E11C8B" w:rsidP="004E7FE6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</w:t>
            </w:r>
            <w:r w:rsidR="00D631C4" w:rsidRPr="000C0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 – </w:t>
            </w:r>
            <w:r w:rsidR="00D631C4" w:rsidRPr="000C0483">
              <w:rPr>
                <w:rFonts w:ascii="Times New Roman" w:hAnsi="Times New Roman" w:cs="Times New Roman"/>
                <w:sz w:val="24"/>
                <w:szCs w:val="24"/>
              </w:rPr>
              <w:t>уполномоченный по качеству структурного подразделения;</w:t>
            </w:r>
          </w:p>
          <w:p w:rsidR="00D631C4" w:rsidRPr="000C0483" w:rsidRDefault="00D631C4" w:rsidP="004E7FE6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– </w:t>
            </w:r>
            <w:r w:rsidRPr="000C0483">
              <w:rPr>
                <w:rFonts w:ascii="Times New Roman" w:hAnsi="Times New Roman" w:cs="Times New Roman"/>
                <w:sz w:val="24"/>
                <w:szCs w:val="24"/>
              </w:rPr>
              <w:t>аудитор;</w:t>
            </w:r>
          </w:p>
          <w:p w:rsidR="00D631C4" w:rsidRPr="000C0483" w:rsidRDefault="00D631C4" w:rsidP="004E7FE6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ОИ СП – </w:t>
            </w:r>
            <w:r w:rsidRPr="000C048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 структурного подразделения</w:t>
            </w:r>
            <w:r w:rsidRPr="000C0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631C4" w:rsidRDefault="00D631C4" w:rsidP="004E7FE6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07" w:type="dxa"/>
          </w:tcPr>
          <w:p w:rsidR="00D631C4" w:rsidRPr="00B31A28" w:rsidRDefault="00D631C4" w:rsidP="004E7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31A2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B31A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B31A2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процесса </w:t>
            </w:r>
          </w:p>
          <w:p w:rsidR="00D631C4" w:rsidRPr="00B31A28" w:rsidRDefault="00D631C4" w:rsidP="004E7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A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- </w:t>
            </w:r>
            <w:r w:rsidRPr="00B31A2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D631C4" w:rsidRPr="00B31A28" w:rsidRDefault="00D631C4" w:rsidP="004E7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A2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B31A28">
              <w:rPr>
                <w:rFonts w:ascii="Times New Roman" w:hAnsi="Times New Roman" w:cs="Times New Roman"/>
                <w:sz w:val="24"/>
                <w:szCs w:val="24"/>
              </w:rPr>
              <w:t xml:space="preserve"> - информируемый</w:t>
            </w:r>
          </w:p>
          <w:p w:rsidR="00D631C4" w:rsidRPr="00B31A28" w:rsidRDefault="00D631C4" w:rsidP="004E7FE6">
            <w:pPr>
              <w:rPr>
                <w:sz w:val="24"/>
                <w:szCs w:val="24"/>
              </w:rPr>
            </w:pPr>
            <w:r w:rsidRPr="00B31A28">
              <w:rPr>
                <w:rFonts w:ascii="Times New Roman" w:hAnsi="Times New Roman" w:cs="Times New Roman"/>
                <w:b/>
                <w:sz w:val="24"/>
                <w:szCs w:val="24"/>
              </w:rPr>
              <w:t>У -</w:t>
            </w:r>
            <w:r w:rsidRPr="00B31A28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</w:t>
            </w:r>
          </w:p>
          <w:p w:rsidR="00D631C4" w:rsidRPr="000C0483" w:rsidRDefault="00D631C4" w:rsidP="004E7FE6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0483">
              <w:rPr>
                <w:rFonts w:ascii="Times New Roman" w:hAnsi="Times New Roman" w:cs="Times New Roman"/>
                <w:b/>
                <w:sz w:val="24"/>
                <w:szCs w:val="24"/>
              </w:rPr>
              <w:t>ССП</w:t>
            </w:r>
            <w:r w:rsidRPr="000C04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</w:t>
            </w:r>
            <w:r w:rsidRPr="000C0483">
              <w:rPr>
                <w:rFonts w:ascii="Times New Roman" w:hAnsi="Times New Roman" w:cs="Times New Roman"/>
                <w:sz w:val="24"/>
                <w:szCs w:val="24"/>
              </w:rPr>
              <w:t>сотрудник структурного подразделения</w:t>
            </w:r>
            <w:r w:rsidRPr="000C04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D631C4" w:rsidRPr="00B31A28" w:rsidRDefault="00D631C4" w:rsidP="004E7FE6">
            <w:pPr>
              <w:ind w:left="142" w:hanging="142"/>
              <w:rPr>
                <w:sz w:val="24"/>
                <w:szCs w:val="24"/>
              </w:rPr>
            </w:pPr>
          </w:p>
          <w:p w:rsidR="00D631C4" w:rsidRDefault="00D631C4" w:rsidP="004E7F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DD6CDB" w:rsidRPr="00DD6CDB" w:rsidRDefault="00DD6CDB" w:rsidP="00DD6CDB">
      <w:pPr>
        <w:rPr>
          <w:rFonts w:ascii="Times New Roman" w:hAnsi="Times New Roman" w:cs="Times New Roman"/>
          <w:b/>
          <w:sz w:val="24"/>
          <w:szCs w:val="24"/>
        </w:rPr>
      </w:pPr>
    </w:p>
    <w:p w:rsidR="00D631C4" w:rsidRDefault="00D631C4">
      <w:r>
        <w:br w:type="page"/>
      </w:r>
    </w:p>
    <w:p w:rsidR="00C90E24" w:rsidRDefault="00C65234" w:rsidP="00C65234">
      <w:pPr>
        <w:pStyle w:val="a9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lastRenderedPageBreak/>
        <w:t xml:space="preserve">8. </w:t>
      </w:r>
      <w:r w:rsidR="00C90E24" w:rsidRPr="00B916B5">
        <w:rPr>
          <w:rFonts w:ascii="Times New Roman" w:hAnsi="Times New Roman" w:cs="Times New Roman"/>
          <w:b/>
          <w:bCs/>
          <w:sz w:val="24"/>
          <w:szCs w:val="28"/>
        </w:rPr>
        <w:t>Графическое представление документированной процедуры</w:t>
      </w:r>
    </w:p>
    <w:p w:rsidR="00B916B5" w:rsidRPr="00B916B5" w:rsidRDefault="00B916B5" w:rsidP="00B916B5">
      <w:pPr>
        <w:pStyle w:val="a9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2"/>
          <w:szCs w:val="28"/>
        </w:rPr>
      </w:pPr>
    </w:p>
    <w:p w:rsidR="00B916B5" w:rsidRDefault="002D31E2" w:rsidP="00B916B5">
      <w:pPr>
        <w:pStyle w:val="a9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noProof/>
          <w:sz w:val="24"/>
          <w:szCs w:val="28"/>
          <w:lang w:eastAsia="ru-RU"/>
        </w:rPr>
        <w:pict>
          <v:group id="_x0000_s1223" style="position:absolute;left:0;text-align:left;margin-left:-12.45pt;margin-top:5.85pt;width:495.75pt;height:553.8pt;z-index:251844608" coordorigin="885,2754" coordsize="9915,11076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64" type="#_x0000_t32" style="position:absolute;left:5925;top:6879;width:15;height:165" o:connectortype="straight">
              <v:stroke endarrow="block"/>
            </v:shape>
            <v:rect id="_x0000_s1165" style="position:absolute;left:4665;top:11111;width:2700;height:829">
              <v:textbox style="mso-next-textbox:#_x0000_s1165">
                <w:txbxContent>
                  <w:p w:rsidR="004E7FE6" w:rsidRPr="007241A5" w:rsidRDefault="004E7FE6" w:rsidP="00B916B5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7241A5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Закрытие </w:t>
                    </w:r>
                    <w:r w:rsidR="007241A5" w:rsidRPr="007241A5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потенциального  </w:t>
                    </w:r>
                    <w:r w:rsidR="007241A5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несоо</w:t>
                    </w:r>
                    <w:r w:rsidRPr="007241A5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тветствия</w:t>
                    </w:r>
                  </w:p>
                </w:txbxContent>
              </v:textbox>
            </v:rect>
            <v:oval id="_x0000_s1166" style="position:absolute;left:4785;top:13380;width:2430;height:450">
              <v:textbox style="mso-next-textbox:#_x0000_s1166">
                <w:txbxContent>
                  <w:p w:rsidR="004E7FE6" w:rsidRPr="00F606D7" w:rsidRDefault="004E7FE6" w:rsidP="00B916B5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F606D7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Окончание </w:t>
                    </w:r>
                  </w:p>
                </w:txbxContent>
              </v:textbox>
            </v:oval>
            <v:shape id="_x0000_s1167" type="#_x0000_t32" style="position:absolute;left:5925;top:7029;width:15;height:165" o:connectortype="straight">
              <v:stroke endarrow="block"/>
            </v:shape>
            <v:shape id="_x0000_s1168" type="#_x0000_t32" style="position:absolute;left:6030;top:9246;width:0;height:242" o:connectortype="straight">
              <v:stroke endarrow="block"/>
            </v:shape>
            <v:shape id="_x0000_s1169" type="#_x0000_t32" style="position:absolute;left:6015;top:10809;width:0;height:302" o:connectortype="straight">
              <v:stroke endarrow="block"/>
            </v:shape>
            <v:shape id="_x0000_s1170" type="#_x0000_t32" style="position:absolute;left:6015;top:13016;width:0;height:319" o:connectortype="straight">
              <v:stroke endarrow="block"/>
            </v:shape>
            <v:rect id="_x0000_s1180" style="position:absolute;left:885;top:3330;width:3165;height:960">
              <v:textbox style="mso-next-textbox:#_x0000_s1180">
                <w:txbxContent>
                  <w:p w:rsidR="004E7FE6" w:rsidRPr="00F606D7" w:rsidRDefault="004E7FE6" w:rsidP="004F24B6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F606D7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Жалобы потребителей.</w:t>
                    </w:r>
                  </w:p>
                  <w:p w:rsidR="004E7FE6" w:rsidRPr="00F606D7" w:rsidRDefault="004E7FE6" w:rsidP="004F24B6">
                    <w:pPr>
                      <w:spacing w:after="0" w:line="240" w:lineRule="auto"/>
                      <w:ind w:right="-165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F606D7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Результаты  проверок, аудитов.</w:t>
                    </w:r>
                  </w:p>
                  <w:p w:rsidR="004E7FE6" w:rsidRPr="006C64DA" w:rsidRDefault="004E7FE6" w:rsidP="004F24B6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F606D7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Отзывы родителей</w:t>
                    </w:r>
                    <w:r w:rsidRPr="006C64DA">
                      <w:rPr>
                        <w:sz w:val="18"/>
                        <w:szCs w:val="18"/>
                      </w:rPr>
                      <w:t xml:space="preserve">, </w:t>
                    </w:r>
                    <w:r w:rsidRPr="004F24B6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выпускников</w:t>
                    </w:r>
                  </w:p>
                </w:txbxContent>
              </v:textbox>
            </v:rect>
            <v:rect id="_x0000_s1181" style="position:absolute;left:4455;top:8544;width:2910;height:702">
              <v:textbox style="mso-next-textbox:#_x0000_s1181">
                <w:txbxContent>
                  <w:p w:rsidR="004E7FE6" w:rsidRPr="00F606D7" w:rsidRDefault="004E7FE6" w:rsidP="00B916B5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F606D7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Информирование о проведении ПД</w:t>
                    </w:r>
                  </w:p>
                </w:txbxContent>
              </v:textbox>
            </v:rect>
            <v:rect id="_x0000_s1182" style="position:absolute;left:4455;top:7854;width:2910;height:481">
              <v:textbox style="mso-next-textbox:#_x0000_s1182">
                <w:txbxContent>
                  <w:p w:rsidR="004E7FE6" w:rsidRPr="00F606D7" w:rsidRDefault="004E7FE6" w:rsidP="00B916B5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F606D7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Проведение </w:t>
                    </w:r>
                    <w:r w:rsidR="007241A5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ПД</w:t>
                    </w:r>
                  </w:p>
                </w:txbxContent>
              </v:textbox>
            </v:rect>
            <v:rect id="_x0000_s1183" style="position:absolute;left:4455;top:4404;width:2910;height:899">
              <v:textbox style="mso-next-textbox:#_x0000_s1183">
                <w:txbxContent>
                  <w:p w:rsidR="004E7FE6" w:rsidRPr="006E22E9" w:rsidRDefault="004E7FE6" w:rsidP="00B916B5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6E22E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Анализ, установление причины несоответствия и  </w:t>
                    </w:r>
                    <w:proofErr w:type="gramStart"/>
                    <w:r w:rsidRPr="006E22E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возможных</w:t>
                    </w:r>
                    <w:proofErr w:type="gramEnd"/>
                    <w:r w:rsidRPr="006E22E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ПД</w:t>
                    </w:r>
                  </w:p>
                </w:txbxContent>
              </v:textbox>
            </v:rect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1184" type="#_x0000_t4" style="position:absolute;left:4620;top:9475;width:2820;height:1336">
              <v:textbox style="mso-next-textbox:#_x0000_s1184">
                <w:txbxContent>
                  <w:p w:rsidR="004E7FE6" w:rsidRPr="007241A5" w:rsidRDefault="004E7FE6" w:rsidP="007241A5">
                    <w:pPr>
                      <w:ind w:left="-142" w:right="-158"/>
                      <w:jc w:val="center"/>
                      <w:rPr>
                        <w:sz w:val="20"/>
                        <w:szCs w:val="20"/>
                      </w:rPr>
                    </w:pPr>
                    <w:r w:rsidRPr="007241A5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Оценка </w:t>
                    </w:r>
                    <w:proofErr w:type="gramStart"/>
                    <w:r w:rsidRPr="007241A5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проведенн</w:t>
                    </w:r>
                    <w:r w:rsidR="007241A5" w:rsidRPr="007241A5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ых</w:t>
                    </w:r>
                    <w:proofErr w:type="gramEnd"/>
                    <w:r w:rsidRPr="007241A5">
                      <w:rPr>
                        <w:sz w:val="20"/>
                        <w:szCs w:val="20"/>
                      </w:rPr>
                      <w:t xml:space="preserve"> </w:t>
                    </w:r>
                    <w:r w:rsidR="007241A5">
                      <w:rPr>
                        <w:sz w:val="20"/>
                        <w:szCs w:val="20"/>
                      </w:rPr>
                      <w:t>ПД</w:t>
                    </w:r>
                  </w:p>
                </w:txbxContent>
              </v:textbox>
            </v:shape>
            <v:shape id="_x0000_s1185" type="#_x0000_t4" style="position:absolute;left:4365;top:5542;width:3135;height:1337">
              <v:textbox style="mso-next-textbox:#_x0000_s1185">
                <w:txbxContent>
                  <w:p w:rsidR="004E7FE6" w:rsidRPr="006C64DA" w:rsidRDefault="004E7FE6" w:rsidP="00B916B5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Оценка необходимости коррекции</w:t>
                    </w:r>
                  </w:p>
                </w:txbxContent>
              </v:textbox>
            </v:shape>
            <v:rect id="_x0000_s1186" style="position:absolute;left:4455;top:3504;width:2910;height:660">
              <v:textbox style="mso-next-textbox:#_x0000_s1186">
                <w:txbxContent>
                  <w:p w:rsidR="004E7FE6" w:rsidRPr="007241A5" w:rsidRDefault="004E7FE6" w:rsidP="00B916B5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</w:rPr>
                    </w:pPr>
                    <w:r w:rsidRPr="007241A5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Документальная фиксация </w:t>
                    </w:r>
                    <w:r w:rsidR="007241A5" w:rsidRPr="007241A5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потенциального</w:t>
                    </w:r>
                    <w:r w:rsidR="007241A5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r w:rsidRPr="007241A5">
                      <w:rPr>
                        <w:rFonts w:ascii="Times New Roman" w:hAnsi="Times New Roman" w:cs="Times New Roman"/>
                        <w:sz w:val="18"/>
                        <w:szCs w:val="20"/>
                      </w:rPr>
                      <w:t>несоответствия</w:t>
                    </w:r>
                  </w:p>
                </w:txbxContent>
              </v:textbox>
            </v:rect>
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_x0000_s1187" type="#_x0000_t114" style="position:absolute;left:8115;top:8335;width:2595;height:1305">
              <v:textbox style="mso-next-textbox:#_x0000_s1187">
                <w:txbxContent>
                  <w:p w:rsidR="004E7FE6" w:rsidRPr="00F606D7" w:rsidRDefault="004E7FE6" w:rsidP="00B916B5">
                    <w:pPr>
                      <w:jc w:val="center"/>
                      <w:rPr>
                        <w:sz w:val="18"/>
                        <w:szCs w:val="20"/>
                      </w:rPr>
                    </w:pPr>
                    <w:r w:rsidRPr="00F606D7">
                      <w:rPr>
                        <w:rFonts w:ascii="Times New Roman" w:hAnsi="Times New Roman" w:cs="Times New Roman"/>
                        <w:sz w:val="18"/>
                        <w:szCs w:val="20"/>
                      </w:rPr>
                      <w:t>Информирование руководителя, регистрация в документах</w:t>
                    </w:r>
                    <w:r w:rsidRPr="00F606D7">
                      <w:rPr>
                        <w:sz w:val="18"/>
                        <w:szCs w:val="20"/>
                      </w:rPr>
                      <w:t xml:space="preserve"> </w:t>
                    </w:r>
                    <w:r w:rsidRPr="00F606D7">
                      <w:rPr>
                        <w:rFonts w:ascii="Times New Roman" w:hAnsi="Times New Roman" w:cs="Times New Roman"/>
                        <w:sz w:val="18"/>
                        <w:szCs w:val="20"/>
                      </w:rPr>
                      <w:t>о проведении ПД</w:t>
                    </w:r>
                  </w:p>
                  <w:p w:rsidR="004E7FE6" w:rsidRDefault="004E7FE6" w:rsidP="00B916B5"/>
                </w:txbxContent>
              </v:textbox>
            </v:shape>
            <v:shape id="_x0000_s1188" type="#_x0000_t114" style="position:absolute;left:8115;top:6795;width:2595;height:730">
              <v:textbox style="mso-next-textbox:#_x0000_s1188">
                <w:txbxContent>
                  <w:p w:rsidR="004E7FE6" w:rsidRPr="00135394" w:rsidRDefault="004E7FE6" w:rsidP="00B916B5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П</w:t>
                    </w:r>
                    <w:r w:rsidRPr="00135394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лан ПД</w:t>
                    </w:r>
                  </w:p>
                </w:txbxContent>
              </v:textbox>
            </v:shape>
            <v:shape id="_x0000_s1189" type="#_x0000_t114" style="position:absolute;left:8115;top:4494;width:2595;height:1048">
              <v:textbox style="mso-next-textbox:#_x0000_s1189">
                <w:txbxContent>
                  <w:p w:rsidR="004E7FE6" w:rsidRPr="00F606D7" w:rsidRDefault="004E7FE6" w:rsidP="00B916B5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F606D7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Перечень причин и возможных вариантов</w:t>
                    </w:r>
                    <w:r w:rsidRPr="00F606D7">
                      <w:rPr>
                        <w:rFonts w:ascii="Times New Roman" w:hAnsi="Times New Roman" w:cs="Times New Roman"/>
                      </w:rPr>
                      <w:t xml:space="preserve"> ПД</w:t>
                    </w:r>
                  </w:p>
                </w:txbxContent>
              </v:textbox>
            </v:shape>
            <v:shape id="_x0000_s1190" type="#_x0000_t114" style="position:absolute;left:8115;top:3504;width:2685;height:660">
              <v:textbox style="mso-next-textbox:#_x0000_s1190">
                <w:txbxContent>
                  <w:p w:rsidR="004E7FE6" w:rsidRPr="00F606D7" w:rsidRDefault="004E7FE6" w:rsidP="00B916B5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F606D7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Протокол о несоответствии</w:t>
                    </w:r>
                  </w:p>
                </w:txbxContent>
              </v:textbox>
            </v:shape>
            <v:oval id="_x0000_s1191" style="position:absolute;left:4665;top:2754;width:2430;height:450">
              <v:textbox style="mso-next-textbox:#_x0000_s1191">
                <w:txbxContent>
                  <w:p w:rsidR="004E7FE6" w:rsidRPr="006E22E9" w:rsidRDefault="004E7FE6" w:rsidP="00B916B5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6E22E9">
                      <w:rPr>
                        <w:rFonts w:ascii="Times New Roman" w:hAnsi="Times New Roman" w:cs="Times New Roman"/>
                      </w:rPr>
                      <w:t>начало</w:t>
                    </w:r>
                  </w:p>
                </w:txbxContent>
              </v:textbox>
            </v:oval>
            <v:rect id="_x0000_s1192" style="position:absolute;left:4455;top:7044;width:2910;height:570">
              <v:textbox style="mso-next-textbox:#_x0000_s1192">
                <w:txbxContent>
                  <w:p w:rsidR="004E7FE6" w:rsidRPr="00F606D7" w:rsidRDefault="004E7FE6" w:rsidP="00B916B5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F606D7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Разработка плана </w:t>
                    </w:r>
                    <w:r w:rsidR="00601A11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предупреждающих действий</w:t>
                    </w:r>
                  </w:p>
                  <w:p w:rsidR="004E7FE6" w:rsidRPr="006E22E9" w:rsidRDefault="004E7FE6" w:rsidP="00B916B5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6E22E9">
                      <w:rPr>
                        <w:sz w:val="18"/>
                        <w:szCs w:val="18"/>
                      </w:rPr>
                      <w:t xml:space="preserve">Назначение </w:t>
                    </w:r>
                    <w:proofErr w:type="gramStart"/>
                    <w:r w:rsidRPr="006E22E9">
                      <w:rPr>
                        <w:sz w:val="18"/>
                        <w:szCs w:val="18"/>
                      </w:rPr>
                      <w:t>ответственных</w:t>
                    </w:r>
                    <w:proofErr w:type="gramEnd"/>
                    <w:r w:rsidRPr="006E22E9">
                      <w:rPr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rect>
            <v:rect id="_x0000_s1193" style="position:absolute;left:4665;top:12236;width:2700;height:780">
              <v:textbox style="mso-next-textbox:#_x0000_s1193">
                <w:txbxContent>
                  <w:p w:rsidR="004E7FE6" w:rsidRPr="00F606D7" w:rsidRDefault="004E7FE6" w:rsidP="00B916B5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F606D7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Составление отчета по ПД для анализа СМК</w:t>
                    </w:r>
                    <w:r w:rsidRPr="00F606D7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r w:rsidRPr="00F606D7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со стороны руководства</w:t>
                    </w:r>
                  </w:p>
                </w:txbxContent>
              </v:textbox>
            </v:rect>
            <v:shape id="_x0000_s1194" type="#_x0000_t114" style="position:absolute;left:8115;top:9670;width:2595;height:1050">
              <v:textbox style="mso-next-textbox:#_x0000_s1194">
                <w:txbxContent>
                  <w:p w:rsidR="004E7FE6" w:rsidRPr="00F606D7" w:rsidRDefault="004E7FE6" w:rsidP="004F24B6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F606D7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Записи о результативности  </w:t>
                    </w:r>
                    <w:proofErr w:type="gramStart"/>
                    <w:r w:rsidRPr="00F606D7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проведенных</w:t>
                    </w:r>
                    <w:proofErr w:type="gramEnd"/>
                    <w:r w:rsidRPr="00F606D7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ПД </w:t>
                    </w:r>
                  </w:p>
                </w:txbxContent>
              </v:textbox>
            </v:shape>
            <v:shape id="_x0000_s1195" type="#_x0000_t114" style="position:absolute;left:8115;top:11051;width:2595;height:855">
              <v:textbox style="mso-next-textbox:#_x0000_s1195">
                <w:txbxContent>
                  <w:p w:rsidR="004E7FE6" w:rsidRPr="00F606D7" w:rsidRDefault="004E7FE6" w:rsidP="00B916B5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F606D7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Записи о закрытии несоответствия  </w:t>
                    </w:r>
                  </w:p>
                </w:txbxContent>
              </v:textbox>
            </v:shape>
            <v:shape id="_x0000_s1196" type="#_x0000_t114" style="position:absolute;left:8040;top:12236;width:2595;height:630">
              <v:textbox style="mso-next-textbox:#_x0000_s1196">
                <w:txbxContent>
                  <w:p w:rsidR="004E7FE6" w:rsidRPr="00F606D7" w:rsidRDefault="004E7FE6" w:rsidP="00B916B5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F606D7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Отчет по ПД </w:t>
                    </w:r>
                  </w:p>
                </w:txbxContent>
              </v:textbox>
            </v:shape>
            <v:shape id="_x0000_s1197" type="#_x0000_t32" style="position:absolute;left:5805;top:3204;width:15;height:300" o:connectortype="straight">
              <v:stroke endarrow="block"/>
            </v:shape>
            <v:shape id="_x0000_s1198" type="#_x0000_t32" style="position:absolute;left:5805;top:4164;width:0;height:240" o:connectortype="straight">
              <v:stroke endarrow="block"/>
            </v:shape>
            <v:shape id="_x0000_s1199" type="#_x0000_t32" style="position:absolute;left:5925;top:5303;width:0;height:239" o:connectortype="straight">
              <v:stroke endarrow="block"/>
            </v:shape>
            <v:shape id="_x0000_s1200" type="#_x0000_t32" style="position:absolute;left:6015;top:7614;width:0;height:240" o:connectortype="straight">
              <v:stroke endarrow="block"/>
            </v:shape>
            <v:shape id="_x0000_s1201" type="#_x0000_t32" style="position:absolute;left:6015;top:8335;width:0;height:209" o:connectortype="straight">
              <v:stroke endarrow="block"/>
            </v:shape>
            <v:shape id="_x0000_s1202" type="#_x0000_t32" style="position:absolute;left:6015;top:11906;width:0;height:330" o:connectortype="straight">
              <v:stroke endarrow="block"/>
            </v:shape>
            <v:shape id="_x0000_s1203" type="#_x0000_t114" style="position:absolute;left:8115;top:7525;width:2595;height:810">
              <v:textbox style="mso-next-textbox:#_x0000_s1203">
                <w:txbxContent>
                  <w:p w:rsidR="004E7FE6" w:rsidRPr="00F606D7" w:rsidRDefault="004E7FE6" w:rsidP="00B916B5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F606D7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Записи о проведении ПД</w:t>
                    </w:r>
                  </w:p>
                </w:txbxContent>
              </v:textbox>
            </v:shape>
            <v:shape id="_x0000_s1208" type="#_x0000_t32" style="position:absolute;left:4050;top:3780;width:405;height:0" o:connectortype="straight">
              <v:stroke endarrow="block"/>
            </v:shape>
            <v:shape id="_x0000_s1209" type="#_x0000_t32" style="position:absolute;left:7365;top:3780;width:750;height:0" o:connectortype="straight">
              <v:stroke endarrow="block"/>
            </v:shape>
            <v:shape id="_x0000_s1210" type="#_x0000_t32" style="position:absolute;left:7365;top:4905;width:750;height:0" o:connectortype="straight">
              <v:stroke endarrow="block"/>
            </v:shape>
  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<v:stroke joinstyle="miter"/>
              <v:path o:extrusionok="f" o:connecttype="custom" o:connectlocs="10800,0;0,10800;10800,19890;21600,10800" textboxrect="0,3675,18595,18022"/>
            </v:shapetype>
            <v:shape id="_x0000_s1211" type="#_x0000_t115" style="position:absolute;left:885;top:4404;width:3270;height:1365">
              <v:textbox>
                <w:txbxContent>
                  <w:p w:rsidR="004E7FE6" w:rsidRPr="00F606D7" w:rsidRDefault="004E7FE6" w:rsidP="004F24B6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F606D7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Жалобы потребителей.</w:t>
                    </w:r>
                  </w:p>
                  <w:p w:rsidR="004E7FE6" w:rsidRPr="00F606D7" w:rsidRDefault="004E7FE6" w:rsidP="004F24B6">
                    <w:pPr>
                      <w:spacing w:after="0" w:line="240" w:lineRule="auto"/>
                      <w:ind w:right="-165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F606D7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Результаты  проверок, аудитов.</w:t>
                    </w:r>
                  </w:p>
                  <w:p w:rsidR="004E7FE6" w:rsidRDefault="004E7FE6" w:rsidP="004F24B6">
                    <w:r w:rsidRPr="00F606D7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Отзывы родителей</w:t>
                    </w:r>
                    <w:r w:rsidRPr="006C64DA">
                      <w:rPr>
                        <w:sz w:val="18"/>
                        <w:szCs w:val="18"/>
                      </w:rPr>
                      <w:t xml:space="preserve">, </w:t>
                    </w:r>
                    <w:r w:rsidRPr="004F24B6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выпускни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ков</w:t>
                    </w:r>
                  </w:p>
                </w:txbxContent>
              </v:textbox>
            </v:shape>
            <v:shape id="_x0000_s1212" type="#_x0000_t32" style="position:absolute;left:3885;top:4905;width:570;height:0" o:connectortype="straight">
              <v:stroke endarrow="block"/>
            </v:shape>
            <v:shape id="_x0000_s1213" type="#_x0000_t32" style="position:absolute;left:7365;top:7194;width:750;height:0" o:connectortype="straight">
              <v:stroke endarrow="block"/>
            </v:shape>
            <v:shape id="_x0000_s1214" type="#_x0000_t32" style="position:absolute;left:7365;top:8025;width:750;height:0" o:connectortype="straight">
              <v:stroke endarrow="block"/>
            </v:shape>
            <v:shape id="_x0000_s1215" type="#_x0000_t32" style="position:absolute;left:7365;top:8850;width:750;height:0" o:connectortype="straight">
              <v:stroke endarrow="block"/>
            </v:shape>
            <v:shape id="_x0000_s1216" type="#_x0000_t32" style="position:absolute;left:7440;top:10155;width:675;height:0" o:connectortype="straight">
              <v:stroke endarrow="block"/>
            </v:shape>
            <v:shape id="_x0000_s1217" type="#_x0000_t32" style="position:absolute;left:7365;top:11235;width:750;height:0" o:connectortype="straight">
              <v:stroke endarrow="block"/>
            </v:shape>
            <v:shape id="_x0000_s1218" type="#_x0000_t32" style="position:absolute;left:7365;top:12510;width:675;height:15;flip:y" o:connectortype="straight">
              <v:stroke endarrow="block"/>
            </v:shape>
            <v:shape id="_x0000_s1219" type="#_x0000_t114" style="position:absolute;left:1140;top:8544;width:2595;height:810">
              <v:textbox style="mso-next-textbox:#_x0000_s1219">
                <w:txbxContent>
                  <w:p w:rsidR="004E7FE6" w:rsidRPr="00F606D7" w:rsidRDefault="004E7FE6" w:rsidP="004F24B6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F606D7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Записи о проведении ПД</w:t>
                    </w:r>
                  </w:p>
                </w:txbxContent>
              </v:textbox>
            </v:shape>
            <v:shape id="_x0000_s1220" type="#_x0000_t32" style="position:absolute;left:3735;top:8940;width:720;height:0" o:connectortype="straight">
              <v:stroke endarrow="block"/>
            </v:shape>
          </v:group>
        </w:pict>
      </w:r>
    </w:p>
    <w:p w:rsidR="00B916B5" w:rsidRDefault="00B916B5" w:rsidP="00B916B5">
      <w:pPr>
        <w:pStyle w:val="a9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8"/>
        </w:rPr>
      </w:pPr>
    </w:p>
    <w:p w:rsidR="00B916B5" w:rsidRDefault="00B916B5" w:rsidP="00B916B5">
      <w:pPr>
        <w:pStyle w:val="a9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8"/>
        </w:rPr>
      </w:pPr>
    </w:p>
    <w:p w:rsidR="00B916B5" w:rsidRDefault="00B916B5" w:rsidP="00B916B5">
      <w:pPr>
        <w:pStyle w:val="a9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8"/>
        </w:rPr>
      </w:pPr>
    </w:p>
    <w:p w:rsidR="00B916B5" w:rsidRDefault="00B916B5" w:rsidP="00B916B5">
      <w:pPr>
        <w:pStyle w:val="a9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8"/>
        </w:rPr>
      </w:pPr>
    </w:p>
    <w:p w:rsidR="00B916B5" w:rsidRDefault="00B916B5" w:rsidP="00B916B5">
      <w:pPr>
        <w:pStyle w:val="a9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8"/>
        </w:rPr>
      </w:pPr>
    </w:p>
    <w:p w:rsidR="00B916B5" w:rsidRDefault="00B916B5" w:rsidP="00B916B5">
      <w:pPr>
        <w:pStyle w:val="a9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8"/>
        </w:rPr>
      </w:pPr>
    </w:p>
    <w:p w:rsidR="00B916B5" w:rsidRDefault="00B916B5" w:rsidP="00B916B5">
      <w:pPr>
        <w:pStyle w:val="a9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8"/>
        </w:rPr>
      </w:pPr>
    </w:p>
    <w:p w:rsidR="00B916B5" w:rsidRDefault="00B916B5" w:rsidP="00B916B5">
      <w:pPr>
        <w:pStyle w:val="a9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8"/>
        </w:rPr>
      </w:pPr>
    </w:p>
    <w:p w:rsidR="00B916B5" w:rsidRDefault="00B916B5" w:rsidP="00B916B5">
      <w:pPr>
        <w:pStyle w:val="a9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8"/>
        </w:rPr>
      </w:pPr>
    </w:p>
    <w:p w:rsidR="00B916B5" w:rsidRDefault="00B916B5" w:rsidP="00B916B5">
      <w:pPr>
        <w:pStyle w:val="a9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8"/>
        </w:rPr>
      </w:pPr>
    </w:p>
    <w:p w:rsidR="00B916B5" w:rsidRDefault="0047405C" w:rsidP="0047405C">
      <w:pPr>
        <w:pStyle w:val="a9"/>
        <w:tabs>
          <w:tab w:val="left" w:pos="618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ab/>
      </w:r>
    </w:p>
    <w:p w:rsidR="00B916B5" w:rsidRDefault="00B916B5" w:rsidP="00B916B5">
      <w:pPr>
        <w:pStyle w:val="a9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8"/>
        </w:rPr>
      </w:pPr>
    </w:p>
    <w:p w:rsidR="00B916B5" w:rsidRDefault="00B916B5" w:rsidP="00B916B5">
      <w:pPr>
        <w:pStyle w:val="a9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8"/>
        </w:rPr>
      </w:pPr>
    </w:p>
    <w:p w:rsidR="00B916B5" w:rsidRPr="00B916B5" w:rsidRDefault="00B916B5" w:rsidP="00B916B5">
      <w:pPr>
        <w:pStyle w:val="a9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8"/>
        </w:rPr>
      </w:pPr>
    </w:p>
    <w:p w:rsidR="00052B36" w:rsidRDefault="00052B36" w:rsidP="009D7D92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  <w:sectPr w:rsidR="00052B36" w:rsidSect="00D631C4">
          <w:headerReference w:type="default" r:id="rId9"/>
          <w:footerReference w:type="default" r:id="rId10"/>
          <w:pgSz w:w="12240" w:h="15840"/>
          <w:pgMar w:top="732" w:right="758" w:bottom="1134" w:left="1134" w:header="284" w:footer="720" w:gutter="0"/>
          <w:cols w:space="720"/>
          <w:noEndnote/>
          <w:docGrid w:linePitch="360"/>
        </w:sectPr>
      </w:pPr>
    </w:p>
    <w:p w:rsidR="00197AEC" w:rsidRPr="00540E0A" w:rsidRDefault="00197AEC" w:rsidP="00197AE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40E0A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proofErr w:type="gramStart"/>
      <w:r w:rsidRPr="00540E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0E0A" w:rsidRPr="00540E0A"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</w:p>
    <w:p w:rsidR="00402742" w:rsidRPr="001930F9" w:rsidRDefault="00402742" w:rsidP="0040274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930F9">
        <w:rPr>
          <w:rFonts w:ascii="Times New Roman" w:hAnsi="Times New Roman" w:cs="Times New Roman"/>
          <w:i/>
          <w:sz w:val="24"/>
          <w:szCs w:val="24"/>
        </w:rPr>
        <w:t>Форма плана предупреждающих действий</w:t>
      </w:r>
    </w:p>
    <w:p w:rsidR="00402742" w:rsidRPr="00197AEC" w:rsidRDefault="00402742" w:rsidP="004027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5388"/>
        <w:gridCol w:w="3898"/>
      </w:tblGrid>
      <w:tr w:rsidR="00402742" w:rsidRPr="00F35CAF" w:rsidTr="00402742">
        <w:tc>
          <w:tcPr>
            <w:tcW w:w="4643" w:type="dxa"/>
          </w:tcPr>
          <w:p w:rsidR="00402742" w:rsidRPr="00F35CAF" w:rsidRDefault="00402742" w:rsidP="0040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AF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402742" w:rsidRPr="00F35CAF" w:rsidRDefault="00402742" w:rsidP="0040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AF">
              <w:rPr>
                <w:rFonts w:ascii="Times New Roman" w:hAnsi="Times New Roman" w:cs="Times New Roman"/>
                <w:sz w:val="24"/>
                <w:szCs w:val="24"/>
              </w:rPr>
              <w:t>ОПРК  МАОУ «Лицей №176»</w:t>
            </w:r>
          </w:p>
          <w:p w:rsidR="00402742" w:rsidRPr="00F35CAF" w:rsidRDefault="00402742" w:rsidP="00402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CAF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F35CAF">
              <w:rPr>
                <w:rFonts w:ascii="Times New Roman" w:hAnsi="Times New Roman" w:cs="Times New Roman"/>
                <w:b/>
                <w:sz w:val="24"/>
                <w:szCs w:val="24"/>
              </w:rPr>
              <w:t>__/_____________</w:t>
            </w:r>
          </w:p>
          <w:p w:rsidR="00402742" w:rsidRPr="00F35CAF" w:rsidRDefault="00402742" w:rsidP="0040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AF">
              <w:rPr>
                <w:rFonts w:ascii="Times New Roman" w:hAnsi="Times New Roman" w:cs="Times New Roman"/>
                <w:sz w:val="24"/>
                <w:szCs w:val="24"/>
              </w:rPr>
              <w:t>«__»_______________ 20______г.</w:t>
            </w:r>
          </w:p>
          <w:p w:rsidR="00402742" w:rsidRPr="00F35CAF" w:rsidRDefault="00402742" w:rsidP="00402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</w:tcPr>
          <w:p w:rsidR="00402742" w:rsidRPr="00F35CAF" w:rsidRDefault="00402742" w:rsidP="00402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8" w:type="dxa"/>
          </w:tcPr>
          <w:p w:rsidR="00402742" w:rsidRPr="00F35CAF" w:rsidRDefault="00402742" w:rsidP="00402742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35CAF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402742" w:rsidRPr="00F35CAF" w:rsidRDefault="00402742" w:rsidP="00402742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35CAF">
              <w:rPr>
                <w:rFonts w:ascii="Times New Roman" w:hAnsi="Times New Roman" w:cs="Times New Roman"/>
                <w:sz w:val="24"/>
                <w:szCs w:val="24"/>
              </w:rPr>
              <w:t>Директор МАОУ «Лицей №176 «</w:t>
            </w:r>
          </w:p>
          <w:p w:rsidR="00402742" w:rsidRPr="00F35CAF" w:rsidRDefault="00402742" w:rsidP="00402742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35CAF">
              <w:rPr>
                <w:rFonts w:ascii="Times New Roman" w:hAnsi="Times New Roman" w:cs="Times New Roman"/>
                <w:sz w:val="24"/>
                <w:szCs w:val="24"/>
              </w:rPr>
              <w:t>______________/___________</w:t>
            </w:r>
          </w:p>
          <w:p w:rsidR="00402742" w:rsidRPr="00F35CAF" w:rsidRDefault="00402742" w:rsidP="00402742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35CAF">
              <w:rPr>
                <w:rFonts w:ascii="Times New Roman" w:hAnsi="Times New Roman" w:cs="Times New Roman"/>
                <w:sz w:val="24"/>
                <w:szCs w:val="24"/>
              </w:rPr>
              <w:t>«__»_______________20____г.</w:t>
            </w:r>
          </w:p>
          <w:p w:rsidR="00402742" w:rsidRPr="00F35CAF" w:rsidRDefault="00402742" w:rsidP="00402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02742" w:rsidRPr="00F35CAF" w:rsidRDefault="00402742" w:rsidP="004027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2742" w:rsidRPr="00F35CAF" w:rsidRDefault="00402742" w:rsidP="00402742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CAF">
        <w:rPr>
          <w:rFonts w:ascii="Times New Roman" w:hAnsi="Times New Roman" w:cs="Times New Roman"/>
          <w:b/>
          <w:sz w:val="24"/>
          <w:szCs w:val="24"/>
        </w:rPr>
        <w:t>План предупреждающих действий на ________ учебный год</w:t>
      </w:r>
    </w:p>
    <w:p w:rsidR="00402742" w:rsidRPr="00F35CAF" w:rsidRDefault="00402742" w:rsidP="0040274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CAF">
        <w:rPr>
          <w:rFonts w:ascii="Times New Roman" w:hAnsi="Times New Roman" w:cs="Times New Roman"/>
          <w:b/>
          <w:sz w:val="24"/>
          <w:szCs w:val="24"/>
        </w:rPr>
        <w:t>________________________________</w:t>
      </w:r>
    </w:p>
    <w:p w:rsidR="00402742" w:rsidRPr="00F35CAF" w:rsidRDefault="00402742" w:rsidP="00402742">
      <w:pPr>
        <w:ind w:left="-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35CAF">
        <w:rPr>
          <w:rFonts w:ascii="Times New Roman" w:hAnsi="Times New Roman" w:cs="Times New Roman"/>
          <w:i/>
          <w:sz w:val="24"/>
          <w:szCs w:val="24"/>
        </w:rPr>
        <w:t>Название структурного подразделения, процесса</w:t>
      </w:r>
    </w:p>
    <w:tbl>
      <w:tblPr>
        <w:tblStyle w:val="aa"/>
        <w:tblW w:w="138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63"/>
        <w:gridCol w:w="1781"/>
        <w:gridCol w:w="2127"/>
        <w:gridCol w:w="1597"/>
        <w:gridCol w:w="1522"/>
        <w:gridCol w:w="1537"/>
        <w:gridCol w:w="1483"/>
        <w:gridCol w:w="2055"/>
      </w:tblGrid>
      <w:tr w:rsidR="000E0BE7" w:rsidRPr="00F35CAF" w:rsidTr="00F35CAF">
        <w:tc>
          <w:tcPr>
            <w:tcW w:w="1763" w:type="dxa"/>
          </w:tcPr>
          <w:p w:rsidR="000E0BE7" w:rsidRPr="00F35CAF" w:rsidRDefault="000E0BE7" w:rsidP="00F35CAF">
            <w:pPr>
              <w:ind w:right="-47"/>
              <w:rPr>
                <w:rFonts w:ascii="Times New Roman" w:hAnsi="Times New Roman" w:cs="Times New Roman"/>
                <w:sz w:val="24"/>
                <w:szCs w:val="24"/>
              </w:rPr>
            </w:pPr>
            <w:r w:rsidRPr="00F35CAF">
              <w:rPr>
                <w:rFonts w:ascii="Times New Roman" w:hAnsi="Times New Roman" w:cs="Times New Roman"/>
                <w:sz w:val="24"/>
                <w:szCs w:val="24"/>
              </w:rPr>
              <w:t xml:space="preserve">Объект и характер возможного возникновения несоответствия </w:t>
            </w:r>
          </w:p>
        </w:tc>
        <w:tc>
          <w:tcPr>
            <w:tcW w:w="1781" w:type="dxa"/>
          </w:tcPr>
          <w:p w:rsidR="000E0BE7" w:rsidRPr="00F35CAF" w:rsidRDefault="000E0BE7" w:rsidP="00F35CA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35CAF">
              <w:rPr>
                <w:rFonts w:ascii="Times New Roman" w:hAnsi="Times New Roman" w:cs="Times New Roman"/>
                <w:sz w:val="24"/>
                <w:szCs w:val="24"/>
              </w:rPr>
              <w:t>Потенциальная причина</w:t>
            </w:r>
          </w:p>
        </w:tc>
        <w:tc>
          <w:tcPr>
            <w:tcW w:w="2127" w:type="dxa"/>
          </w:tcPr>
          <w:p w:rsidR="000E0BE7" w:rsidRPr="00F35CAF" w:rsidRDefault="000E0BE7" w:rsidP="00F35CAF">
            <w:pPr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F35CAF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Предупреждающие действия  </w:t>
            </w:r>
          </w:p>
        </w:tc>
        <w:tc>
          <w:tcPr>
            <w:tcW w:w="1597" w:type="dxa"/>
          </w:tcPr>
          <w:p w:rsidR="000E0BE7" w:rsidRPr="00F35CAF" w:rsidRDefault="000E0BE7" w:rsidP="0040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AF">
              <w:rPr>
                <w:rFonts w:ascii="Times New Roman" w:hAnsi="Times New Roman" w:cs="Times New Roman"/>
                <w:sz w:val="24"/>
                <w:szCs w:val="24"/>
              </w:rPr>
              <w:t>Требуемые ресурсы</w:t>
            </w:r>
          </w:p>
        </w:tc>
        <w:tc>
          <w:tcPr>
            <w:tcW w:w="1522" w:type="dxa"/>
          </w:tcPr>
          <w:p w:rsidR="000E0BE7" w:rsidRPr="00F35CAF" w:rsidRDefault="000E0BE7" w:rsidP="00F35CA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5CAF"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r w:rsidR="00F35C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35CAF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F35CAF">
              <w:rPr>
                <w:rFonts w:ascii="Times New Roman" w:hAnsi="Times New Roman" w:cs="Times New Roman"/>
                <w:sz w:val="24"/>
                <w:szCs w:val="24"/>
              </w:rPr>
              <w:t xml:space="preserve"> исполни</w:t>
            </w:r>
          </w:p>
          <w:p w:rsidR="000E0BE7" w:rsidRPr="00F35CAF" w:rsidRDefault="000E0BE7" w:rsidP="000E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5CAF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r w:rsidRPr="00F35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7" w:type="dxa"/>
          </w:tcPr>
          <w:p w:rsidR="000E0BE7" w:rsidRPr="00F35CAF" w:rsidRDefault="000E0BE7" w:rsidP="001F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AF">
              <w:rPr>
                <w:rFonts w:ascii="Times New Roman" w:hAnsi="Times New Roman" w:cs="Times New Roman"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1483" w:type="dxa"/>
          </w:tcPr>
          <w:p w:rsidR="000E0BE7" w:rsidRPr="00F35CAF" w:rsidRDefault="000E0BE7" w:rsidP="001F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AF">
              <w:rPr>
                <w:rFonts w:ascii="Times New Roman" w:hAnsi="Times New Roman" w:cs="Times New Roman"/>
                <w:sz w:val="24"/>
                <w:szCs w:val="24"/>
              </w:rPr>
              <w:t xml:space="preserve">Отметка о </w:t>
            </w:r>
            <w:proofErr w:type="spellStart"/>
            <w:r w:rsidRPr="00F35CAF">
              <w:rPr>
                <w:rFonts w:ascii="Times New Roman" w:hAnsi="Times New Roman" w:cs="Times New Roman"/>
                <w:sz w:val="24"/>
                <w:szCs w:val="24"/>
              </w:rPr>
              <w:t>выполне</w:t>
            </w:r>
            <w:proofErr w:type="spellEnd"/>
          </w:p>
          <w:p w:rsidR="000E0BE7" w:rsidRPr="00F35CAF" w:rsidRDefault="000E0BE7" w:rsidP="001F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35CAF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Pr="00F35CAF">
              <w:rPr>
                <w:rFonts w:ascii="Times New Roman" w:hAnsi="Times New Roman" w:cs="Times New Roman"/>
                <w:sz w:val="24"/>
                <w:szCs w:val="24"/>
              </w:rPr>
              <w:t xml:space="preserve"> плана (</w:t>
            </w:r>
            <w:proofErr w:type="spellStart"/>
            <w:r w:rsidRPr="00F35CAF">
              <w:rPr>
                <w:rFonts w:ascii="Times New Roman" w:hAnsi="Times New Roman" w:cs="Times New Roman"/>
                <w:sz w:val="24"/>
                <w:szCs w:val="24"/>
              </w:rPr>
              <w:t>результа</w:t>
            </w:r>
            <w:proofErr w:type="spellEnd"/>
            <w:r w:rsidR="00F35C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0E0BE7" w:rsidRPr="00F35CAF" w:rsidRDefault="000E0BE7" w:rsidP="001F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35CAF">
              <w:rPr>
                <w:rFonts w:ascii="Times New Roman" w:hAnsi="Times New Roman" w:cs="Times New Roman"/>
                <w:sz w:val="24"/>
                <w:szCs w:val="24"/>
              </w:rPr>
              <w:t>тивность</w:t>
            </w:r>
            <w:proofErr w:type="spellEnd"/>
            <w:r w:rsidRPr="00F35CA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gramEnd"/>
          </w:p>
        </w:tc>
        <w:tc>
          <w:tcPr>
            <w:tcW w:w="2055" w:type="dxa"/>
          </w:tcPr>
          <w:p w:rsidR="000E0BE7" w:rsidRPr="00F35CAF" w:rsidRDefault="000E0BE7" w:rsidP="0040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A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  <w:proofErr w:type="gramStart"/>
            <w:r w:rsidRPr="00F35CAF">
              <w:rPr>
                <w:rFonts w:ascii="Times New Roman" w:hAnsi="Times New Roman" w:cs="Times New Roman"/>
                <w:sz w:val="24"/>
                <w:szCs w:val="24"/>
              </w:rPr>
              <w:t>предупреждаю</w:t>
            </w:r>
            <w:r w:rsidR="00F35C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35CAF"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  <w:proofErr w:type="spellEnd"/>
            <w:proofErr w:type="gramEnd"/>
            <w:r w:rsidRPr="00F35CAF">
              <w:rPr>
                <w:rFonts w:ascii="Times New Roman" w:hAnsi="Times New Roman" w:cs="Times New Roman"/>
                <w:sz w:val="24"/>
                <w:szCs w:val="24"/>
              </w:rPr>
              <w:t xml:space="preserve"> действий </w:t>
            </w:r>
          </w:p>
        </w:tc>
      </w:tr>
      <w:tr w:rsidR="000E0BE7" w:rsidRPr="00F35CAF" w:rsidTr="00F35CAF">
        <w:tc>
          <w:tcPr>
            <w:tcW w:w="1763" w:type="dxa"/>
          </w:tcPr>
          <w:p w:rsidR="000E0BE7" w:rsidRPr="00F35CAF" w:rsidRDefault="000E0BE7" w:rsidP="00402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0E0BE7" w:rsidRPr="00F35CAF" w:rsidRDefault="000E0BE7" w:rsidP="00402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E0BE7" w:rsidRPr="00F35CAF" w:rsidRDefault="000E0BE7" w:rsidP="00402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0E0BE7" w:rsidRPr="00F35CAF" w:rsidRDefault="000E0BE7" w:rsidP="00402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0E0BE7" w:rsidRPr="00F35CAF" w:rsidRDefault="000E0BE7" w:rsidP="00402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0E0BE7" w:rsidRPr="00F35CAF" w:rsidRDefault="000E0BE7" w:rsidP="00402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0E0BE7" w:rsidRPr="00F35CAF" w:rsidRDefault="000E0BE7" w:rsidP="00402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0E0BE7" w:rsidRPr="00F35CAF" w:rsidRDefault="000E0BE7" w:rsidP="00402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BE7" w:rsidRPr="00F35CAF" w:rsidTr="00F35CAF">
        <w:tc>
          <w:tcPr>
            <w:tcW w:w="1763" w:type="dxa"/>
          </w:tcPr>
          <w:p w:rsidR="000E0BE7" w:rsidRPr="00F35CAF" w:rsidRDefault="000E0BE7" w:rsidP="00402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0E0BE7" w:rsidRPr="00F35CAF" w:rsidRDefault="000E0BE7" w:rsidP="00402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E0BE7" w:rsidRPr="00F35CAF" w:rsidRDefault="000E0BE7" w:rsidP="00402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0E0BE7" w:rsidRPr="00F35CAF" w:rsidRDefault="000E0BE7" w:rsidP="00402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0E0BE7" w:rsidRPr="00F35CAF" w:rsidRDefault="000E0BE7" w:rsidP="00402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0E0BE7" w:rsidRPr="00F35CAF" w:rsidRDefault="000E0BE7" w:rsidP="00402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0E0BE7" w:rsidRPr="00F35CAF" w:rsidRDefault="000E0BE7" w:rsidP="00402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0E0BE7" w:rsidRPr="00F35CAF" w:rsidRDefault="000E0BE7" w:rsidP="00402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2742" w:rsidRPr="00F35CAF" w:rsidRDefault="00402742" w:rsidP="00402742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02742" w:rsidRPr="00F35CAF" w:rsidRDefault="00402742" w:rsidP="00402742">
      <w:pPr>
        <w:ind w:left="-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02742" w:rsidRPr="00F35CAF" w:rsidRDefault="00402742" w:rsidP="00402742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F35CAF">
        <w:rPr>
          <w:rFonts w:ascii="Times New Roman" w:hAnsi="Times New Roman" w:cs="Times New Roman"/>
          <w:sz w:val="24"/>
          <w:szCs w:val="24"/>
        </w:rPr>
        <w:t>Разработчик плана ____________________________________________________</w:t>
      </w:r>
    </w:p>
    <w:p w:rsidR="00402742" w:rsidRPr="00F35CAF" w:rsidRDefault="00402742" w:rsidP="00402742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F35CAF">
        <w:rPr>
          <w:rFonts w:ascii="Times New Roman" w:hAnsi="Times New Roman" w:cs="Times New Roman"/>
          <w:sz w:val="24"/>
          <w:szCs w:val="24"/>
        </w:rPr>
        <w:t xml:space="preserve">                                     Должность, подпись, дата, инициалы, фамилия</w:t>
      </w:r>
    </w:p>
    <w:p w:rsidR="001930F9" w:rsidRPr="00F35CAF" w:rsidRDefault="001930F9">
      <w:pPr>
        <w:rPr>
          <w:rFonts w:ascii="Times New Roman" w:hAnsi="Times New Roman" w:cs="Times New Roman"/>
          <w:sz w:val="24"/>
          <w:szCs w:val="24"/>
        </w:rPr>
      </w:pPr>
      <w:r w:rsidRPr="00F35CAF">
        <w:rPr>
          <w:rFonts w:ascii="Times New Roman" w:hAnsi="Times New Roman" w:cs="Times New Roman"/>
          <w:sz w:val="24"/>
          <w:szCs w:val="24"/>
        </w:rPr>
        <w:br w:type="page"/>
      </w:r>
    </w:p>
    <w:p w:rsidR="00402742" w:rsidRPr="00F35CAF" w:rsidRDefault="001930F9" w:rsidP="001930F9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35CAF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proofErr w:type="gramStart"/>
      <w:r w:rsidRPr="00F35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C34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</w:p>
    <w:p w:rsidR="001930F9" w:rsidRPr="00F35CAF" w:rsidRDefault="001930F9" w:rsidP="001930F9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35CAF">
        <w:rPr>
          <w:rFonts w:ascii="Times New Roman" w:hAnsi="Times New Roman" w:cs="Times New Roman"/>
          <w:i/>
          <w:sz w:val="24"/>
          <w:szCs w:val="24"/>
        </w:rPr>
        <w:t xml:space="preserve">Форма журнала регистрации предупреждающих действий </w:t>
      </w:r>
    </w:p>
    <w:p w:rsidR="001930F9" w:rsidRPr="00F35CAF" w:rsidRDefault="001930F9" w:rsidP="001930F9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30F9" w:rsidRDefault="001930F9" w:rsidP="001930F9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CAF">
        <w:rPr>
          <w:rFonts w:ascii="Times New Roman" w:hAnsi="Times New Roman" w:cs="Times New Roman"/>
          <w:b/>
          <w:sz w:val="24"/>
          <w:szCs w:val="24"/>
        </w:rPr>
        <w:t xml:space="preserve">Журнал регистрации предупреждающих действий </w:t>
      </w:r>
    </w:p>
    <w:p w:rsidR="00F35CAF" w:rsidRPr="00F35CAF" w:rsidRDefault="00F35CAF" w:rsidP="001930F9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jc w:val="center"/>
        <w:tblInd w:w="-567" w:type="dxa"/>
        <w:tblLook w:val="04A0" w:firstRow="1" w:lastRow="0" w:firstColumn="1" w:lastColumn="0" w:noHBand="0" w:noVBand="1"/>
      </w:tblPr>
      <w:tblGrid>
        <w:gridCol w:w="533"/>
        <w:gridCol w:w="768"/>
        <w:gridCol w:w="1115"/>
        <w:gridCol w:w="1361"/>
        <w:gridCol w:w="1276"/>
        <w:gridCol w:w="1297"/>
        <w:gridCol w:w="1115"/>
        <w:gridCol w:w="1120"/>
        <w:gridCol w:w="1115"/>
        <w:gridCol w:w="1115"/>
        <w:gridCol w:w="1369"/>
        <w:gridCol w:w="861"/>
      </w:tblGrid>
      <w:tr w:rsidR="00420AA0" w:rsidRPr="00F35CAF" w:rsidTr="00420AA0">
        <w:trPr>
          <w:jc w:val="center"/>
        </w:trPr>
        <w:tc>
          <w:tcPr>
            <w:tcW w:w="533" w:type="dxa"/>
          </w:tcPr>
          <w:p w:rsidR="00420AA0" w:rsidRPr="00F35CAF" w:rsidRDefault="00420AA0" w:rsidP="00193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420AA0" w:rsidRPr="00F35CAF" w:rsidRDefault="00420AA0" w:rsidP="00193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420AA0" w:rsidRPr="00F35CAF" w:rsidRDefault="00420AA0" w:rsidP="00193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9" w:type="dxa"/>
            <w:gridSpan w:val="5"/>
          </w:tcPr>
          <w:p w:rsidR="00420AA0" w:rsidRPr="00F35CAF" w:rsidRDefault="00420AA0" w:rsidP="00193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Несоответствие </w:t>
            </w:r>
          </w:p>
        </w:tc>
        <w:tc>
          <w:tcPr>
            <w:tcW w:w="1115" w:type="dxa"/>
            <w:vMerge w:val="restart"/>
            <w:textDirection w:val="btLr"/>
          </w:tcPr>
          <w:p w:rsidR="00420AA0" w:rsidRPr="00F35CAF" w:rsidRDefault="00420AA0" w:rsidP="0063140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CAF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проведении ПД (дата и подпись УК)</w:t>
            </w:r>
          </w:p>
        </w:tc>
        <w:tc>
          <w:tcPr>
            <w:tcW w:w="1115" w:type="dxa"/>
            <w:vMerge w:val="restart"/>
            <w:textDirection w:val="btLr"/>
          </w:tcPr>
          <w:p w:rsidR="00420AA0" w:rsidRPr="00F35CAF" w:rsidRDefault="00420AA0" w:rsidP="00CC5CE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CAF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об установленной результативности ПД</w:t>
            </w:r>
            <w:proofErr w:type="gramStart"/>
            <w:r w:rsidRPr="00F35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(+/-)</w:t>
            </w:r>
            <w:proofErr w:type="gramEnd"/>
          </w:p>
        </w:tc>
        <w:tc>
          <w:tcPr>
            <w:tcW w:w="1369" w:type="dxa"/>
            <w:vMerge w:val="restart"/>
            <w:textDirection w:val="btLr"/>
          </w:tcPr>
          <w:p w:rsidR="00420AA0" w:rsidRPr="00F35CAF" w:rsidRDefault="00420AA0" w:rsidP="00CC5CE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CAF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закрытии несоответствия</w:t>
            </w:r>
          </w:p>
        </w:tc>
        <w:tc>
          <w:tcPr>
            <w:tcW w:w="861" w:type="dxa"/>
            <w:vMerge w:val="restart"/>
            <w:textDirection w:val="btLr"/>
          </w:tcPr>
          <w:p w:rsidR="00420AA0" w:rsidRPr="00F35CAF" w:rsidRDefault="00420AA0" w:rsidP="00CC5CE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420AA0" w:rsidRPr="00F35CAF" w:rsidTr="00420AA0">
        <w:trPr>
          <w:cantSplit/>
          <w:trHeight w:val="1134"/>
          <w:jc w:val="center"/>
        </w:trPr>
        <w:tc>
          <w:tcPr>
            <w:tcW w:w="533" w:type="dxa"/>
          </w:tcPr>
          <w:p w:rsidR="00420AA0" w:rsidRPr="00F35CAF" w:rsidRDefault="00420AA0" w:rsidP="00193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CA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20AA0" w:rsidRPr="00F35CAF" w:rsidRDefault="00420AA0" w:rsidP="00193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AA0" w:rsidRPr="00F35CAF" w:rsidRDefault="00420AA0" w:rsidP="00193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AA0" w:rsidRPr="00F35CAF" w:rsidRDefault="00420AA0" w:rsidP="00193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AA0" w:rsidRPr="00F35CAF" w:rsidRDefault="00420AA0" w:rsidP="00193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AA0" w:rsidRPr="00F35CAF" w:rsidRDefault="00420AA0" w:rsidP="00193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AA0" w:rsidRPr="00F35CAF" w:rsidRDefault="00420AA0" w:rsidP="00193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AA0" w:rsidRPr="00F35CAF" w:rsidRDefault="00420AA0" w:rsidP="00193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AA0" w:rsidRPr="00F35CAF" w:rsidRDefault="00420AA0" w:rsidP="00193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AA0" w:rsidRPr="00F35CAF" w:rsidRDefault="00420AA0" w:rsidP="00193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AA0" w:rsidRPr="00F35CAF" w:rsidRDefault="00420AA0" w:rsidP="00193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420AA0" w:rsidRPr="00F35CAF" w:rsidRDefault="00420AA0" w:rsidP="00193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CAF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115" w:type="dxa"/>
            <w:textDirection w:val="btLr"/>
          </w:tcPr>
          <w:p w:rsidR="00420AA0" w:rsidRPr="00F35CAF" w:rsidRDefault="00420AA0" w:rsidP="00420A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CAF">
              <w:rPr>
                <w:rFonts w:ascii="Times New Roman" w:hAnsi="Times New Roman" w:cs="Times New Roman"/>
                <w:b/>
                <w:sz w:val="24"/>
                <w:szCs w:val="24"/>
              </w:rPr>
              <w:t>№ протокола о несоответствии</w:t>
            </w:r>
          </w:p>
        </w:tc>
        <w:tc>
          <w:tcPr>
            <w:tcW w:w="1361" w:type="dxa"/>
            <w:textDirection w:val="btLr"/>
          </w:tcPr>
          <w:p w:rsidR="00420AA0" w:rsidRPr="00F35CAF" w:rsidRDefault="00420AA0" w:rsidP="00420A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CAF">
              <w:rPr>
                <w:rFonts w:ascii="Times New Roman" w:hAnsi="Times New Roman" w:cs="Times New Roman"/>
                <w:b/>
                <w:sz w:val="24"/>
                <w:szCs w:val="24"/>
              </w:rPr>
              <w:t>Потенциальное</w:t>
            </w:r>
          </w:p>
        </w:tc>
        <w:tc>
          <w:tcPr>
            <w:tcW w:w="1276" w:type="dxa"/>
            <w:textDirection w:val="btLr"/>
          </w:tcPr>
          <w:p w:rsidR="00420AA0" w:rsidRPr="00F35CAF" w:rsidRDefault="00420AA0" w:rsidP="00420A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CAF">
              <w:rPr>
                <w:rFonts w:ascii="Times New Roman" w:hAnsi="Times New Roman" w:cs="Times New Roman"/>
                <w:b/>
                <w:sz w:val="24"/>
                <w:szCs w:val="24"/>
              </w:rPr>
              <w:t>Жалоба</w:t>
            </w:r>
          </w:p>
          <w:p w:rsidR="00420AA0" w:rsidRPr="00F35CAF" w:rsidRDefault="00420AA0" w:rsidP="002962A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7" w:type="dxa"/>
            <w:textDirection w:val="btLr"/>
          </w:tcPr>
          <w:p w:rsidR="00420AA0" w:rsidRPr="00420AA0" w:rsidRDefault="00420AA0" w:rsidP="00CC5CE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AA0">
              <w:rPr>
                <w:rFonts w:ascii="Times New Roman" w:hAnsi="Times New Roman" w:cs="Times New Roman"/>
                <w:b/>
                <w:sz w:val="24"/>
                <w:szCs w:val="24"/>
              </w:rPr>
              <w:t>Внутренний аудит</w:t>
            </w:r>
          </w:p>
        </w:tc>
        <w:tc>
          <w:tcPr>
            <w:tcW w:w="1115" w:type="dxa"/>
            <w:textDirection w:val="btLr"/>
          </w:tcPr>
          <w:p w:rsidR="00420AA0" w:rsidRPr="00420AA0" w:rsidRDefault="00420AA0" w:rsidP="00CC5CE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AA0">
              <w:rPr>
                <w:rFonts w:ascii="Times New Roman" w:hAnsi="Times New Roman" w:cs="Times New Roman"/>
                <w:b/>
                <w:sz w:val="24"/>
                <w:szCs w:val="24"/>
              </w:rPr>
              <w:t>Другое</w:t>
            </w:r>
          </w:p>
        </w:tc>
        <w:tc>
          <w:tcPr>
            <w:tcW w:w="1120" w:type="dxa"/>
            <w:textDirection w:val="btLr"/>
          </w:tcPr>
          <w:p w:rsidR="00420AA0" w:rsidRPr="00420AA0" w:rsidRDefault="00420AA0" w:rsidP="00CC5CE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AA0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Подразделение</w:t>
            </w:r>
          </w:p>
        </w:tc>
        <w:tc>
          <w:tcPr>
            <w:tcW w:w="1115" w:type="dxa"/>
            <w:vMerge/>
            <w:textDirection w:val="btLr"/>
          </w:tcPr>
          <w:p w:rsidR="00420AA0" w:rsidRPr="00F35CAF" w:rsidRDefault="00420AA0" w:rsidP="0063140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5" w:type="dxa"/>
            <w:vMerge/>
            <w:textDirection w:val="btLr"/>
          </w:tcPr>
          <w:p w:rsidR="00420AA0" w:rsidRPr="00F35CAF" w:rsidRDefault="00420AA0" w:rsidP="0063140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vMerge/>
            <w:textDirection w:val="btLr"/>
          </w:tcPr>
          <w:p w:rsidR="00420AA0" w:rsidRPr="00F35CAF" w:rsidRDefault="00420AA0" w:rsidP="0063140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Merge/>
            <w:textDirection w:val="btLr"/>
          </w:tcPr>
          <w:p w:rsidR="00420AA0" w:rsidRPr="00F35CAF" w:rsidRDefault="00420AA0" w:rsidP="0063140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AA0" w:rsidRPr="00F35CAF" w:rsidTr="00420AA0">
        <w:trPr>
          <w:jc w:val="center"/>
        </w:trPr>
        <w:tc>
          <w:tcPr>
            <w:tcW w:w="533" w:type="dxa"/>
          </w:tcPr>
          <w:p w:rsidR="00420AA0" w:rsidRPr="00D0550A" w:rsidRDefault="00420AA0" w:rsidP="00193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5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8" w:type="dxa"/>
          </w:tcPr>
          <w:p w:rsidR="00420AA0" w:rsidRPr="00D0550A" w:rsidRDefault="00420AA0" w:rsidP="00193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50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15" w:type="dxa"/>
          </w:tcPr>
          <w:p w:rsidR="00420AA0" w:rsidRPr="00D0550A" w:rsidRDefault="00420AA0" w:rsidP="00193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50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420AA0" w:rsidRPr="00D0550A" w:rsidRDefault="00420AA0" w:rsidP="00193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50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20AA0" w:rsidRPr="00D0550A" w:rsidRDefault="00420AA0" w:rsidP="00193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50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97" w:type="dxa"/>
          </w:tcPr>
          <w:p w:rsidR="00420AA0" w:rsidRPr="00D0550A" w:rsidRDefault="00420AA0" w:rsidP="00193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50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15" w:type="dxa"/>
          </w:tcPr>
          <w:p w:rsidR="00420AA0" w:rsidRPr="00D0550A" w:rsidRDefault="00420AA0" w:rsidP="00193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50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20" w:type="dxa"/>
          </w:tcPr>
          <w:p w:rsidR="00420AA0" w:rsidRPr="00D0550A" w:rsidRDefault="00420AA0" w:rsidP="00193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50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15" w:type="dxa"/>
          </w:tcPr>
          <w:p w:rsidR="00420AA0" w:rsidRPr="00D0550A" w:rsidRDefault="00420AA0" w:rsidP="00193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50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15" w:type="dxa"/>
          </w:tcPr>
          <w:p w:rsidR="00420AA0" w:rsidRPr="00D0550A" w:rsidRDefault="00420AA0" w:rsidP="00193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50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69" w:type="dxa"/>
          </w:tcPr>
          <w:p w:rsidR="00420AA0" w:rsidRPr="00D0550A" w:rsidRDefault="00420AA0" w:rsidP="00193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50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61" w:type="dxa"/>
          </w:tcPr>
          <w:p w:rsidR="00420AA0" w:rsidRPr="00D0550A" w:rsidRDefault="00420AA0" w:rsidP="00193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50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420AA0" w:rsidRPr="00F35CAF" w:rsidTr="00420AA0">
        <w:trPr>
          <w:jc w:val="center"/>
        </w:trPr>
        <w:tc>
          <w:tcPr>
            <w:tcW w:w="533" w:type="dxa"/>
          </w:tcPr>
          <w:p w:rsidR="00420AA0" w:rsidRPr="00F35CAF" w:rsidRDefault="00420AA0" w:rsidP="00193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C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8" w:type="dxa"/>
          </w:tcPr>
          <w:p w:rsidR="00420AA0" w:rsidRPr="00F35CAF" w:rsidRDefault="00420AA0" w:rsidP="00193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5" w:type="dxa"/>
          </w:tcPr>
          <w:p w:rsidR="00420AA0" w:rsidRPr="00F35CAF" w:rsidRDefault="00420AA0" w:rsidP="00193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420AA0" w:rsidRPr="00F35CAF" w:rsidRDefault="00420AA0" w:rsidP="00193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20AA0" w:rsidRPr="00F35CAF" w:rsidRDefault="00420AA0" w:rsidP="00193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7" w:type="dxa"/>
          </w:tcPr>
          <w:p w:rsidR="00420AA0" w:rsidRPr="00F35CAF" w:rsidRDefault="00420AA0" w:rsidP="00193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5" w:type="dxa"/>
          </w:tcPr>
          <w:p w:rsidR="00420AA0" w:rsidRPr="00F35CAF" w:rsidRDefault="00420AA0" w:rsidP="00193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0" w:type="dxa"/>
          </w:tcPr>
          <w:p w:rsidR="00420AA0" w:rsidRPr="00F35CAF" w:rsidRDefault="00420AA0" w:rsidP="00193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5" w:type="dxa"/>
          </w:tcPr>
          <w:p w:rsidR="00420AA0" w:rsidRPr="00F35CAF" w:rsidRDefault="00420AA0" w:rsidP="00193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5" w:type="dxa"/>
          </w:tcPr>
          <w:p w:rsidR="00420AA0" w:rsidRPr="00F35CAF" w:rsidRDefault="00420AA0" w:rsidP="00193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:rsidR="00420AA0" w:rsidRPr="00F35CAF" w:rsidRDefault="00420AA0" w:rsidP="00193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</w:tcPr>
          <w:p w:rsidR="00420AA0" w:rsidRPr="00F35CAF" w:rsidRDefault="00420AA0" w:rsidP="00193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0AA0" w:rsidRPr="00F35CAF" w:rsidTr="00420AA0">
        <w:trPr>
          <w:jc w:val="center"/>
        </w:trPr>
        <w:tc>
          <w:tcPr>
            <w:tcW w:w="533" w:type="dxa"/>
          </w:tcPr>
          <w:p w:rsidR="00420AA0" w:rsidRPr="00F35CAF" w:rsidRDefault="00420AA0" w:rsidP="00193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CA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8" w:type="dxa"/>
          </w:tcPr>
          <w:p w:rsidR="00420AA0" w:rsidRPr="00F35CAF" w:rsidRDefault="00420AA0" w:rsidP="00193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5" w:type="dxa"/>
          </w:tcPr>
          <w:p w:rsidR="00420AA0" w:rsidRPr="00F35CAF" w:rsidRDefault="00420AA0" w:rsidP="00193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420AA0" w:rsidRPr="00F35CAF" w:rsidRDefault="00420AA0" w:rsidP="00193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20AA0" w:rsidRPr="00F35CAF" w:rsidRDefault="00420AA0" w:rsidP="00193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7" w:type="dxa"/>
          </w:tcPr>
          <w:p w:rsidR="00420AA0" w:rsidRPr="00F35CAF" w:rsidRDefault="00420AA0" w:rsidP="00193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5" w:type="dxa"/>
          </w:tcPr>
          <w:p w:rsidR="00420AA0" w:rsidRPr="00F35CAF" w:rsidRDefault="00420AA0" w:rsidP="00193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0" w:type="dxa"/>
          </w:tcPr>
          <w:p w:rsidR="00420AA0" w:rsidRPr="00F35CAF" w:rsidRDefault="00420AA0" w:rsidP="00193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5" w:type="dxa"/>
          </w:tcPr>
          <w:p w:rsidR="00420AA0" w:rsidRPr="00F35CAF" w:rsidRDefault="00420AA0" w:rsidP="00193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5" w:type="dxa"/>
          </w:tcPr>
          <w:p w:rsidR="00420AA0" w:rsidRPr="00F35CAF" w:rsidRDefault="00420AA0" w:rsidP="00193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:rsidR="00420AA0" w:rsidRPr="00F35CAF" w:rsidRDefault="00420AA0" w:rsidP="00193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</w:tcPr>
          <w:p w:rsidR="00420AA0" w:rsidRPr="00F35CAF" w:rsidRDefault="00420AA0" w:rsidP="00193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0AA0" w:rsidRPr="00F35CAF" w:rsidTr="00420AA0">
        <w:trPr>
          <w:jc w:val="center"/>
        </w:trPr>
        <w:tc>
          <w:tcPr>
            <w:tcW w:w="533" w:type="dxa"/>
          </w:tcPr>
          <w:p w:rsidR="00420AA0" w:rsidRPr="00F35CAF" w:rsidRDefault="00420AA0" w:rsidP="00193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CA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68" w:type="dxa"/>
          </w:tcPr>
          <w:p w:rsidR="00420AA0" w:rsidRPr="00F35CAF" w:rsidRDefault="00420AA0" w:rsidP="00193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5" w:type="dxa"/>
          </w:tcPr>
          <w:p w:rsidR="00420AA0" w:rsidRPr="00F35CAF" w:rsidRDefault="00420AA0" w:rsidP="00193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420AA0" w:rsidRPr="00F35CAF" w:rsidRDefault="00420AA0" w:rsidP="00193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20AA0" w:rsidRPr="00F35CAF" w:rsidRDefault="00420AA0" w:rsidP="00193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7" w:type="dxa"/>
          </w:tcPr>
          <w:p w:rsidR="00420AA0" w:rsidRPr="00F35CAF" w:rsidRDefault="00420AA0" w:rsidP="00193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5" w:type="dxa"/>
          </w:tcPr>
          <w:p w:rsidR="00420AA0" w:rsidRPr="00F35CAF" w:rsidRDefault="00420AA0" w:rsidP="00193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0" w:type="dxa"/>
          </w:tcPr>
          <w:p w:rsidR="00420AA0" w:rsidRPr="00F35CAF" w:rsidRDefault="00420AA0" w:rsidP="00193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5" w:type="dxa"/>
          </w:tcPr>
          <w:p w:rsidR="00420AA0" w:rsidRPr="00F35CAF" w:rsidRDefault="00420AA0" w:rsidP="00193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5" w:type="dxa"/>
          </w:tcPr>
          <w:p w:rsidR="00420AA0" w:rsidRPr="00F35CAF" w:rsidRDefault="00420AA0" w:rsidP="00193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:rsidR="00420AA0" w:rsidRPr="00F35CAF" w:rsidRDefault="00420AA0" w:rsidP="00193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</w:tcPr>
          <w:p w:rsidR="00420AA0" w:rsidRPr="00F35CAF" w:rsidRDefault="00420AA0" w:rsidP="00193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0AA0" w:rsidRPr="00F35CAF" w:rsidTr="00420AA0">
        <w:trPr>
          <w:jc w:val="center"/>
        </w:trPr>
        <w:tc>
          <w:tcPr>
            <w:tcW w:w="533" w:type="dxa"/>
          </w:tcPr>
          <w:p w:rsidR="00420AA0" w:rsidRPr="00F35CAF" w:rsidRDefault="00420AA0" w:rsidP="00193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8" w:type="dxa"/>
          </w:tcPr>
          <w:p w:rsidR="00420AA0" w:rsidRPr="00F35CAF" w:rsidRDefault="00420AA0" w:rsidP="00193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5" w:type="dxa"/>
          </w:tcPr>
          <w:p w:rsidR="00420AA0" w:rsidRPr="00F35CAF" w:rsidRDefault="00420AA0" w:rsidP="00193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420AA0" w:rsidRPr="00F35CAF" w:rsidRDefault="00420AA0" w:rsidP="00193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20AA0" w:rsidRPr="00F35CAF" w:rsidRDefault="00420AA0" w:rsidP="00193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7" w:type="dxa"/>
          </w:tcPr>
          <w:p w:rsidR="00420AA0" w:rsidRPr="00F35CAF" w:rsidRDefault="00420AA0" w:rsidP="00193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5" w:type="dxa"/>
          </w:tcPr>
          <w:p w:rsidR="00420AA0" w:rsidRPr="00F35CAF" w:rsidRDefault="00420AA0" w:rsidP="00193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0" w:type="dxa"/>
          </w:tcPr>
          <w:p w:rsidR="00420AA0" w:rsidRPr="00F35CAF" w:rsidRDefault="00420AA0" w:rsidP="00193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5" w:type="dxa"/>
          </w:tcPr>
          <w:p w:rsidR="00420AA0" w:rsidRPr="00F35CAF" w:rsidRDefault="00420AA0" w:rsidP="00193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5" w:type="dxa"/>
          </w:tcPr>
          <w:p w:rsidR="00420AA0" w:rsidRPr="00F35CAF" w:rsidRDefault="00420AA0" w:rsidP="00193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:rsidR="00420AA0" w:rsidRPr="00F35CAF" w:rsidRDefault="00420AA0" w:rsidP="00193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</w:tcPr>
          <w:p w:rsidR="00420AA0" w:rsidRPr="00F35CAF" w:rsidRDefault="00420AA0" w:rsidP="00193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930F9" w:rsidRPr="001930F9" w:rsidRDefault="001930F9" w:rsidP="001930F9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0F9" w:rsidRDefault="001930F9" w:rsidP="001930F9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0CE" w:rsidRDefault="008C10CE" w:rsidP="001930F9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  <w:sectPr w:rsidR="008C10CE" w:rsidSect="00052B36">
          <w:pgSz w:w="15840" w:h="12240" w:orient="landscape"/>
          <w:pgMar w:top="1276" w:right="993" w:bottom="850" w:left="1134" w:header="720" w:footer="720" w:gutter="0"/>
          <w:cols w:space="720"/>
          <w:noEndnote/>
          <w:docGrid w:linePitch="360"/>
        </w:sectPr>
      </w:pPr>
    </w:p>
    <w:p w:rsidR="001930F9" w:rsidRPr="00F35CAF" w:rsidRDefault="008C10CE" w:rsidP="008C10CE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F35CAF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</w:t>
      </w:r>
      <w:proofErr w:type="gramStart"/>
      <w:r w:rsidRPr="00F35CA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F4C34">
        <w:rPr>
          <w:rFonts w:ascii="Times New Roman" w:hAnsi="Times New Roman" w:cs="Times New Roman"/>
          <w:b/>
          <w:i/>
          <w:sz w:val="24"/>
          <w:szCs w:val="24"/>
        </w:rPr>
        <w:t>В</w:t>
      </w:r>
      <w:proofErr w:type="gramEnd"/>
    </w:p>
    <w:p w:rsidR="008C10CE" w:rsidRPr="00382F12" w:rsidRDefault="008C10CE" w:rsidP="008C10CE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i/>
          <w:szCs w:val="24"/>
        </w:rPr>
      </w:pPr>
      <w:r w:rsidRPr="00382F12">
        <w:rPr>
          <w:rFonts w:ascii="Times New Roman" w:hAnsi="Times New Roman" w:cs="Times New Roman"/>
          <w:i/>
          <w:szCs w:val="24"/>
        </w:rPr>
        <w:t xml:space="preserve">Форма отчета по предупреждающим действиям </w:t>
      </w:r>
    </w:p>
    <w:p w:rsidR="008C10CE" w:rsidRDefault="008C10CE" w:rsidP="008C10CE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543" w:rsidRDefault="001F6543" w:rsidP="008C10CE">
      <w:pPr>
        <w:spacing w:after="0" w:line="240" w:lineRule="auto"/>
        <w:ind w:left="-567" w:firstLine="5670"/>
        <w:rPr>
          <w:rFonts w:ascii="Times New Roman" w:hAnsi="Times New Roman" w:cs="Times New Roman"/>
          <w:sz w:val="28"/>
          <w:szCs w:val="28"/>
        </w:rPr>
      </w:pPr>
    </w:p>
    <w:p w:rsidR="001F6543" w:rsidRPr="00F35CAF" w:rsidRDefault="001F6543" w:rsidP="001F6543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CAF">
        <w:rPr>
          <w:rFonts w:ascii="Times New Roman" w:hAnsi="Times New Roman" w:cs="Times New Roman"/>
          <w:b/>
          <w:sz w:val="24"/>
          <w:szCs w:val="24"/>
        </w:rPr>
        <w:t>Отчет по предупреждающим действиям</w:t>
      </w:r>
    </w:p>
    <w:p w:rsidR="001F6543" w:rsidRPr="00F35CAF" w:rsidRDefault="001F6543" w:rsidP="001F6543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35CAF">
        <w:rPr>
          <w:rFonts w:ascii="Times New Roman" w:hAnsi="Times New Roman" w:cs="Times New Roman"/>
          <w:sz w:val="24"/>
          <w:szCs w:val="24"/>
        </w:rPr>
        <w:t>за _______________________</w:t>
      </w:r>
    </w:p>
    <w:p w:rsidR="001F6543" w:rsidRPr="00F35CAF" w:rsidRDefault="000A5737" w:rsidP="00F35CAF">
      <w:pPr>
        <w:spacing w:after="0" w:line="240" w:lineRule="auto"/>
        <w:ind w:left="3540" w:firstLine="708"/>
        <w:rPr>
          <w:rFonts w:ascii="Times New Roman" w:hAnsi="Times New Roman" w:cs="Times New Roman"/>
          <w:i/>
          <w:sz w:val="24"/>
          <w:szCs w:val="24"/>
        </w:rPr>
      </w:pPr>
      <w:r w:rsidRPr="00F35CAF">
        <w:rPr>
          <w:rFonts w:ascii="Times New Roman" w:hAnsi="Times New Roman" w:cs="Times New Roman"/>
          <w:i/>
          <w:sz w:val="24"/>
          <w:szCs w:val="24"/>
        </w:rPr>
        <w:t>п</w:t>
      </w:r>
      <w:r w:rsidR="001F6543" w:rsidRPr="00F35CAF">
        <w:rPr>
          <w:rFonts w:ascii="Times New Roman" w:hAnsi="Times New Roman" w:cs="Times New Roman"/>
          <w:i/>
          <w:sz w:val="24"/>
          <w:szCs w:val="24"/>
        </w:rPr>
        <w:t>ериод времени</w:t>
      </w:r>
    </w:p>
    <w:p w:rsidR="001F6543" w:rsidRPr="00F35CAF" w:rsidRDefault="001F6543" w:rsidP="008C10CE">
      <w:pPr>
        <w:spacing w:after="0" w:line="240" w:lineRule="auto"/>
        <w:ind w:left="-567" w:firstLine="567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56"/>
        <w:gridCol w:w="49"/>
        <w:gridCol w:w="3090"/>
        <w:gridCol w:w="2377"/>
        <w:gridCol w:w="2458"/>
      </w:tblGrid>
      <w:tr w:rsidR="001F6543" w:rsidRPr="00F35CAF" w:rsidTr="001F6543">
        <w:tc>
          <w:tcPr>
            <w:tcW w:w="10330" w:type="dxa"/>
            <w:gridSpan w:val="5"/>
          </w:tcPr>
          <w:p w:rsidR="001F6543" w:rsidRPr="00F35CAF" w:rsidRDefault="001F6543" w:rsidP="001F6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CA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несоответствий</w:t>
            </w:r>
          </w:p>
        </w:tc>
      </w:tr>
      <w:tr w:rsidR="001F6543" w:rsidRPr="00F35CAF" w:rsidTr="00420AA0">
        <w:tc>
          <w:tcPr>
            <w:tcW w:w="5495" w:type="dxa"/>
            <w:gridSpan w:val="3"/>
          </w:tcPr>
          <w:p w:rsidR="001F6543" w:rsidRPr="00F35CAF" w:rsidRDefault="001F6543" w:rsidP="001F65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5C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Установлено</w:t>
            </w:r>
          </w:p>
        </w:tc>
        <w:tc>
          <w:tcPr>
            <w:tcW w:w="4835" w:type="dxa"/>
            <w:gridSpan w:val="2"/>
          </w:tcPr>
          <w:p w:rsidR="001F6543" w:rsidRPr="00F35CAF" w:rsidRDefault="001F6543" w:rsidP="001F65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5C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Устранено</w:t>
            </w:r>
          </w:p>
        </w:tc>
      </w:tr>
      <w:tr w:rsidR="00420AA0" w:rsidRPr="00F35CAF" w:rsidTr="00420AA0">
        <w:tc>
          <w:tcPr>
            <w:tcW w:w="5495" w:type="dxa"/>
            <w:gridSpan w:val="3"/>
          </w:tcPr>
          <w:p w:rsidR="00420AA0" w:rsidRPr="00F35CAF" w:rsidRDefault="00420AA0" w:rsidP="001F65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5C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Потенциальных</w:t>
            </w:r>
          </w:p>
        </w:tc>
        <w:tc>
          <w:tcPr>
            <w:tcW w:w="4835" w:type="dxa"/>
            <w:gridSpan w:val="2"/>
          </w:tcPr>
          <w:p w:rsidR="00420AA0" w:rsidRPr="00F35CAF" w:rsidRDefault="00420AA0" w:rsidP="001F65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5C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Потенциальных</w:t>
            </w:r>
          </w:p>
        </w:tc>
      </w:tr>
      <w:tr w:rsidR="001F6543" w:rsidRPr="00F35CAF" w:rsidTr="00420AA0">
        <w:tc>
          <w:tcPr>
            <w:tcW w:w="2356" w:type="dxa"/>
          </w:tcPr>
          <w:p w:rsidR="001F6543" w:rsidRPr="00F35CAF" w:rsidRDefault="001F6543" w:rsidP="001F65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39" w:type="dxa"/>
            <w:gridSpan w:val="2"/>
          </w:tcPr>
          <w:p w:rsidR="001F6543" w:rsidRPr="00F35CAF" w:rsidRDefault="001F6543" w:rsidP="001F65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77" w:type="dxa"/>
          </w:tcPr>
          <w:p w:rsidR="001F6543" w:rsidRPr="00F35CAF" w:rsidRDefault="001F6543" w:rsidP="001F65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58" w:type="dxa"/>
          </w:tcPr>
          <w:p w:rsidR="001F6543" w:rsidRPr="00F35CAF" w:rsidRDefault="001F6543" w:rsidP="001F65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F6543" w:rsidRPr="00F35CAF" w:rsidTr="001F6543">
        <w:tc>
          <w:tcPr>
            <w:tcW w:w="10330" w:type="dxa"/>
            <w:gridSpan w:val="5"/>
          </w:tcPr>
          <w:p w:rsidR="001F6543" w:rsidRPr="00F35CAF" w:rsidRDefault="001F6543" w:rsidP="00420AA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5C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ПД</w:t>
            </w:r>
          </w:p>
        </w:tc>
      </w:tr>
      <w:tr w:rsidR="004F2C67" w:rsidRPr="00F35CAF" w:rsidTr="004F2C67">
        <w:trPr>
          <w:trHeight w:val="546"/>
        </w:trPr>
        <w:tc>
          <w:tcPr>
            <w:tcW w:w="2405" w:type="dxa"/>
            <w:gridSpan w:val="2"/>
          </w:tcPr>
          <w:p w:rsidR="004F2C67" w:rsidRPr="00F35CAF" w:rsidRDefault="004F2C67" w:rsidP="001F65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5C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Предпринятых</w:t>
            </w:r>
          </w:p>
          <w:p w:rsidR="004F2C67" w:rsidRPr="00F35CAF" w:rsidRDefault="004F2C67" w:rsidP="001F65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5C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ПД</w:t>
            </w:r>
          </w:p>
        </w:tc>
        <w:tc>
          <w:tcPr>
            <w:tcW w:w="3090" w:type="dxa"/>
          </w:tcPr>
          <w:p w:rsidR="004F2C67" w:rsidRPr="00F35CAF" w:rsidRDefault="004F2C67" w:rsidP="004F2C6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5C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Несвоевременно выполненных ПД</w:t>
            </w:r>
          </w:p>
        </w:tc>
        <w:tc>
          <w:tcPr>
            <w:tcW w:w="4835" w:type="dxa"/>
            <w:gridSpan w:val="2"/>
          </w:tcPr>
          <w:p w:rsidR="004F2C67" w:rsidRPr="00F35CAF" w:rsidRDefault="004F2C67" w:rsidP="001F65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5C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Нерезультативных ПД</w:t>
            </w:r>
          </w:p>
        </w:tc>
      </w:tr>
      <w:tr w:rsidR="001F6543" w:rsidRPr="00F35CAF" w:rsidTr="00420AA0">
        <w:trPr>
          <w:trHeight w:val="535"/>
        </w:trPr>
        <w:tc>
          <w:tcPr>
            <w:tcW w:w="2405" w:type="dxa"/>
            <w:gridSpan w:val="2"/>
            <w:vMerge w:val="restart"/>
          </w:tcPr>
          <w:p w:rsidR="001F6543" w:rsidRPr="00F35CAF" w:rsidRDefault="001F6543" w:rsidP="001F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AF">
              <w:rPr>
                <w:rFonts w:ascii="Times New Roman" w:hAnsi="Times New Roman" w:cs="Times New Roman"/>
                <w:sz w:val="24"/>
                <w:szCs w:val="24"/>
              </w:rPr>
              <w:t>Процессы СМК</w:t>
            </w:r>
          </w:p>
          <w:p w:rsidR="001F6543" w:rsidRPr="00F35CAF" w:rsidRDefault="001F6543" w:rsidP="001F6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543" w:rsidRPr="00F35CAF" w:rsidRDefault="001F6543" w:rsidP="001F6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543" w:rsidRPr="00F35CAF" w:rsidRDefault="001F6543" w:rsidP="001F6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543" w:rsidRPr="00F35CAF" w:rsidRDefault="001F6543" w:rsidP="001F6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1F6543" w:rsidRPr="00F35CAF" w:rsidRDefault="001F6543" w:rsidP="001F65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5C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 </w:t>
            </w:r>
            <w:proofErr w:type="gramStart"/>
            <w:r w:rsidRPr="00F35C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имеющие</w:t>
            </w:r>
            <w:proofErr w:type="gramEnd"/>
            <w:r w:rsidRPr="00F35C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несоответствий </w:t>
            </w:r>
          </w:p>
        </w:tc>
        <w:tc>
          <w:tcPr>
            <w:tcW w:w="4835" w:type="dxa"/>
            <w:gridSpan w:val="2"/>
          </w:tcPr>
          <w:p w:rsidR="001F6543" w:rsidRPr="00F35CAF" w:rsidRDefault="001F6543" w:rsidP="008C10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F6543" w:rsidRPr="00F35CAF" w:rsidTr="00420AA0">
        <w:trPr>
          <w:trHeight w:val="535"/>
        </w:trPr>
        <w:tc>
          <w:tcPr>
            <w:tcW w:w="2405" w:type="dxa"/>
            <w:gridSpan w:val="2"/>
            <w:vMerge/>
          </w:tcPr>
          <w:p w:rsidR="001F6543" w:rsidRPr="00F35CAF" w:rsidRDefault="001F6543" w:rsidP="001F6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1F6543" w:rsidRPr="00F35CAF" w:rsidRDefault="001F6543" w:rsidP="001F65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5C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Имеющие</w:t>
            </w:r>
          </w:p>
          <w:p w:rsidR="001F6543" w:rsidRPr="00F35CAF" w:rsidRDefault="001F6543" w:rsidP="001F65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5C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более 10 несоответствий</w:t>
            </w:r>
          </w:p>
        </w:tc>
        <w:tc>
          <w:tcPr>
            <w:tcW w:w="4835" w:type="dxa"/>
            <w:gridSpan w:val="2"/>
          </w:tcPr>
          <w:p w:rsidR="001F6543" w:rsidRPr="00F35CAF" w:rsidRDefault="001F6543" w:rsidP="008C10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F6543" w:rsidRPr="00F35CAF" w:rsidTr="00420AA0">
        <w:trPr>
          <w:trHeight w:val="535"/>
        </w:trPr>
        <w:tc>
          <w:tcPr>
            <w:tcW w:w="2405" w:type="dxa"/>
            <w:gridSpan w:val="2"/>
            <w:vMerge/>
          </w:tcPr>
          <w:p w:rsidR="001F6543" w:rsidRPr="00F35CAF" w:rsidRDefault="001F6543" w:rsidP="001F6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1F6543" w:rsidRPr="00F35CAF" w:rsidRDefault="001F6543" w:rsidP="001F65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5C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Имеющие</w:t>
            </w:r>
          </w:p>
          <w:p w:rsidR="001F6543" w:rsidRPr="00F35CAF" w:rsidRDefault="001F6543" w:rsidP="001F65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5C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менее 4 несоответствий</w:t>
            </w:r>
          </w:p>
        </w:tc>
        <w:tc>
          <w:tcPr>
            <w:tcW w:w="4835" w:type="dxa"/>
            <w:gridSpan w:val="2"/>
          </w:tcPr>
          <w:p w:rsidR="001F6543" w:rsidRPr="00F35CAF" w:rsidRDefault="001F6543" w:rsidP="008C10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F6543" w:rsidRPr="00F35CAF" w:rsidTr="001F6543">
        <w:tc>
          <w:tcPr>
            <w:tcW w:w="2405" w:type="dxa"/>
            <w:gridSpan w:val="2"/>
          </w:tcPr>
          <w:p w:rsidR="001F6543" w:rsidRPr="00F35CAF" w:rsidRDefault="001F6543" w:rsidP="001F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AF">
              <w:rPr>
                <w:rFonts w:ascii="Times New Roman" w:hAnsi="Times New Roman" w:cs="Times New Roman"/>
                <w:sz w:val="24"/>
                <w:szCs w:val="24"/>
              </w:rPr>
              <w:t>Подразделения, не устранившие несоответстви</w:t>
            </w:r>
            <w:r w:rsidR="000A5737" w:rsidRPr="00F35CA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1F6543" w:rsidRPr="00F35CAF" w:rsidRDefault="001F6543" w:rsidP="001F6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543" w:rsidRPr="00F35CAF" w:rsidRDefault="001F6543" w:rsidP="001F6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543" w:rsidRPr="00F35CAF" w:rsidRDefault="001F6543" w:rsidP="001F6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543" w:rsidRPr="00F35CAF" w:rsidRDefault="001F6543" w:rsidP="001F6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543" w:rsidRPr="00F35CAF" w:rsidRDefault="001F6543" w:rsidP="001F6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5" w:type="dxa"/>
            <w:gridSpan w:val="3"/>
          </w:tcPr>
          <w:p w:rsidR="001F6543" w:rsidRPr="00F35CAF" w:rsidRDefault="001F6543" w:rsidP="008C10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5CAF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  <w:p w:rsidR="001F6543" w:rsidRPr="00F35CAF" w:rsidRDefault="001F6543" w:rsidP="008C10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5CAF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  <w:p w:rsidR="001F6543" w:rsidRPr="00F35CAF" w:rsidRDefault="001F6543" w:rsidP="008C10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5CAF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</w:p>
          <w:p w:rsidR="001F6543" w:rsidRPr="00F35CAF" w:rsidRDefault="001F6543" w:rsidP="008C10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5CAF">
              <w:rPr>
                <w:rFonts w:ascii="Times New Roman" w:hAnsi="Times New Roman" w:cs="Times New Roman"/>
                <w:i/>
                <w:sz w:val="24"/>
                <w:szCs w:val="24"/>
              </w:rPr>
              <w:t>…</w:t>
            </w:r>
          </w:p>
        </w:tc>
      </w:tr>
    </w:tbl>
    <w:p w:rsidR="001F6543" w:rsidRPr="00F35CAF" w:rsidRDefault="001F6543" w:rsidP="008C10CE">
      <w:pPr>
        <w:spacing w:after="0" w:line="240" w:lineRule="auto"/>
        <w:ind w:left="-567" w:firstLine="5670"/>
        <w:rPr>
          <w:rFonts w:ascii="Times New Roman" w:hAnsi="Times New Roman" w:cs="Times New Roman"/>
          <w:i/>
          <w:sz w:val="24"/>
          <w:szCs w:val="24"/>
        </w:rPr>
      </w:pPr>
    </w:p>
    <w:p w:rsidR="001F6543" w:rsidRPr="00F35CAF" w:rsidRDefault="001F6543" w:rsidP="008C10CE">
      <w:pPr>
        <w:spacing w:after="0" w:line="240" w:lineRule="auto"/>
        <w:ind w:left="-567" w:firstLine="5670"/>
        <w:rPr>
          <w:rFonts w:ascii="Times New Roman" w:hAnsi="Times New Roman" w:cs="Times New Roman"/>
          <w:i/>
          <w:sz w:val="24"/>
          <w:szCs w:val="24"/>
        </w:rPr>
      </w:pPr>
    </w:p>
    <w:p w:rsidR="000A5737" w:rsidRPr="00F35CAF" w:rsidRDefault="000A5737" w:rsidP="000A5737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F35CAF">
        <w:rPr>
          <w:rFonts w:ascii="Times New Roman" w:hAnsi="Times New Roman" w:cs="Times New Roman"/>
          <w:sz w:val="24"/>
          <w:szCs w:val="24"/>
        </w:rPr>
        <w:t>ОПРК МАОУ «Лицей №176» _________________(___________)</w:t>
      </w:r>
    </w:p>
    <w:p w:rsidR="000A5737" w:rsidRPr="00F35CAF" w:rsidRDefault="000A5737" w:rsidP="000A5737">
      <w:pPr>
        <w:spacing w:after="0" w:line="240" w:lineRule="auto"/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 w:rsidRPr="00F35C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F35CAF">
        <w:rPr>
          <w:rFonts w:ascii="Times New Roman" w:hAnsi="Times New Roman" w:cs="Times New Roman"/>
          <w:i/>
          <w:sz w:val="20"/>
          <w:szCs w:val="24"/>
        </w:rPr>
        <w:t>Подпись                        ФИО</w:t>
      </w:r>
    </w:p>
    <w:p w:rsidR="000A5737" w:rsidRPr="00F35CAF" w:rsidRDefault="00F35CAF" w:rsidP="000A5737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 20___</w:t>
      </w:r>
      <w:r w:rsidR="000A5737" w:rsidRPr="00F35CAF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1147F1" w:rsidRDefault="001147F1">
      <w:pPr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br w:type="page"/>
      </w:r>
    </w:p>
    <w:p w:rsidR="00D0550A" w:rsidRDefault="00D0550A" w:rsidP="00D0550A">
      <w:pPr>
        <w:spacing w:after="0" w:line="240" w:lineRule="auto"/>
        <w:ind w:left="-567"/>
        <w:jc w:val="right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 xml:space="preserve">Приложение </w:t>
      </w:r>
      <w:r w:rsidR="009F4C34">
        <w:rPr>
          <w:rFonts w:ascii="Times New Roman" w:hAnsi="Times New Roman" w:cs="Times New Roman"/>
          <w:b/>
          <w:sz w:val="24"/>
          <w:szCs w:val="28"/>
        </w:rPr>
        <w:t>Г</w:t>
      </w:r>
    </w:p>
    <w:p w:rsidR="00D0550A" w:rsidRPr="0002734B" w:rsidRDefault="00D0550A" w:rsidP="00D0550A">
      <w:pPr>
        <w:spacing w:after="0" w:line="240" w:lineRule="auto"/>
        <w:ind w:left="-567"/>
        <w:jc w:val="right"/>
        <w:rPr>
          <w:rFonts w:ascii="Times New Roman" w:hAnsi="Times New Roman" w:cs="Times New Roman"/>
          <w:b/>
          <w:caps/>
          <w:sz w:val="24"/>
          <w:szCs w:val="28"/>
        </w:rPr>
      </w:pPr>
    </w:p>
    <w:p w:rsidR="001F6543" w:rsidRPr="0002734B" w:rsidRDefault="001147F1" w:rsidP="001147F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aps/>
          <w:sz w:val="24"/>
          <w:szCs w:val="28"/>
        </w:rPr>
      </w:pPr>
      <w:r w:rsidRPr="0002734B">
        <w:rPr>
          <w:rFonts w:ascii="Times New Roman" w:hAnsi="Times New Roman" w:cs="Times New Roman"/>
          <w:b/>
          <w:caps/>
          <w:sz w:val="24"/>
          <w:szCs w:val="28"/>
        </w:rPr>
        <w:t>Лист ознакомления</w:t>
      </w:r>
    </w:p>
    <w:p w:rsidR="00C547E6" w:rsidRPr="00F35CAF" w:rsidRDefault="00C547E6" w:rsidP="001147F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147F1" w:rsidRPr="00F35CAF" w:rsidRDefault="00C547E6" w:rsidP="00C547E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35CAF">
        <w:rPr>
          <w:rFonts w:ascii="Times New Roman" w:hAnsi="Times New Roman" w:cs="Times New Roman"/>
          <w:sz w:val="24"/>
          <w:szCs w:val="28"/>
        </w:rPr>
        <w:t>СМК-</w:t>
      </w:r>
      <w:r w:rsidR="00F35CAF" w:rsidRPr="00F35CAF">
        <w:rPr>
          <w:rFonts w:ascii="Times New Roman" w:hAnsi="Times New Roman" w:cs="Times New Roman"/>
          <w:sz w:val="24"/>
          <w:szCs w:val="28"/>
        </w:rPr>
        <w:t>Л176-4.</w:t>
      </w:r>
      <w:r w:rsidR="00420AA0">
        <w:rPr>
          <w:rFonts w:ascii="Times New Roman" w:hAnsi="Times New Roman" w:cs="Times New Roman"/>
          <w:sz w:val="24"/>
          <w:szCs w:val="28"/>
        </w:rPr>
        <w:t>5</w:t>
      </w:r>
      <w:r w:rsidR="00F35CAF" w:rsidRPr="00F35CAF">
        <w:rPr>
          <w:rFonts w:ascii="Times New Roman" w:hAnsi="Times New Roman" w:cs="Times New Roman"/>
          <w:sz w:val="24"/>
          <w:szCs w:val="28"/>
        </w:rPr>
        <w:t>-1</w:t>
      </w:r>
      <w:r w:rsidR="00420AA0">
        <w:rPr>
          <w:rFonts w:ascii="Times New Roman" w:hAnsi="Times New Roman" w:cs="Times New Roman"/>
          <w:sz w:val="24"/>
          <w:szCs w:val="28"/>
        </w:rPr>
        <w:t>5</w:t>
      </w:r>
      <w:r w:rsidRPr="00F35CAF">
        <w:rPr>
          <w:rFonts w:ascii="Times New Roman" w:hAnsi="Times New Roman" w:cs="Times New Roman"/>
          <w:b/>
          <w:sz w:val="24"/>
          <w:szCs w:val="28"/>
        </w:rPr>
        <w:t xml:space="preserve"> –</w:t>
      </w:r>
      <w:r w:rsidR="00420AA0">
        <w:rPr>
          <w:rFonts w:ascii="Times New Roman" w:hAnsi="Times New Roman" w:cs="Times New Roman"/>
          <w:b/>
          <w:sz w:val="24"/>
          <w:szCs w:val="28"/>
        </w:rPr>
        <w:t>П</w:t>
      </w:r>
      <w:r w:rsidRPr="00F35CAF">
        <w:rPr>
          <w:rFonts w:ascii="Times New Roman" w:hAnsi="Times New Roman" w:cs="Times New Roman"/>
          <w:b/>
          <w:sz w:val="24"/>
          <w:szCs w:val="28"/>
        </w:rPr>
        <w:t>редупреждающие действия</w:t>
      </w:r>
    </w:p>
    <w:p w:rsidR="00C547E6" w:rsidRPr="00F35CAF" w:rsidRDefault="00C547E6" w:rsidP="00C547E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547E6" w:rsidRPr="00F35CAF" w:rsidRDefault="00C547E6" w:rsidP="00C547E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547E6" w:rsidRPr="00F35CAF" w:rsidRDefault="00C547E6" w:rsidP="00C547E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547E6" w:rsidRPr="00F35CAF" w:rsidRDefault="00C547E6" w:rsidP="00C547E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35CAF">
        <w:rPr>
          <w:rFonts w:ascii="Times New Roman" w:hAnsi="Times New Roman" w:cs="Times New Roman"/>
          <w:sz w:val="24"/>
          <w:szCs w:val="28"/>
        </w:rPr>
        <w:t>Структурное подразделение</w:t>
      </w:r>
      <w:r w:rsidRPr="00F35CAF">
        <w:rPr>
          <w:rFonts w:ascii="Times New Roman" w:hAnsi="Times New Roman" w:cs="Times New Roman"/>
          <w:b/>
          <w:sz w:val="24"/>
          <w:szCs w:val="28"/>
        </w:rPr>
        <w:t xml:space="preserve"> ________________________________________</w:t>
      </w:r>
    </w:p>
    <w:p w:rsidR="00C547E6" w:rsidRPr="00F35CAF" w:rsidRDefault="00C547E6" w:rsidP="00C547E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a"/>
        <w:tblW w:w="0" w:type="auto"/>
        <w:jc w:val="center"/>
        <w:tblInd w:w="-567" w:type="dxa"/>
        <w:tblLook w:val="04A0" w:firstRow="1" w:lastRow="0" w:firstColumn="1" w:lastColumn="0" w:noHBand="0" w:noVBand="1"/>
      </w:tblPr>
      <w:tblGrid>
        <w:gridCol w:w="2582"/>
        <w:gridCol w:w="2582"/>
        <w:gridCol w:w="2583"/>
        <w:gridCol w:w="2583"/>
      </w:tblGrid>
      <w:tr w:rsidR="00C547E6" w:rsidRPr="00F35CAF" w:rsidTr="00C547E6">
        <w:trPr>
          <w:jc w:val="center"/>
        </w:trPr>
        <w:tc>
          <w:tcPr>
            <w:tcW w:w="2582" w:type="dxa"/>
          </w:tcPr>
          <w:p w:rsidR="00C547E6" w:rsidRPr="00F35CAF" w:rsidRDefault="00C547E6" w:rsidP="00C547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35CAF">
              <w:rPr>
                <w:rFonts w:ascii="Times New Roman" w:hAnsi="Times New Roman" w:cs="Times New Roman"/>
                <w:sz w:val="24"/>
                <w:szCs w:val="28"/>
              </w:rPr>
              <w:t xml:space="preserve">Должность </w:t>
            </w:r>
          </w:p>
        </w:tc>
        <w:tc>
          <w:tcPr>
            <w:tcW w:w="2582" w:type="dxa"/>
          </w:tcPr>
          <w:p w:rsidR="00C547E6" w:rsidRPr="00F35CAF" w:rsidRDefault="00C547E6" w:rsidP="00C547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35CAF">
              <w:rPr>
                <w:rFonts w:ascii="Times New Roman" w:hAnsi="Times New Roman" w:cs="Times New Roman"/>
                <w:sz w:val="24"/>
                <w:szCs w:val="28"/>
              </w:rPr>
              <w:t>Ф.И.О.</w:t>
            </w:r>
          </w:p>
        </w:tc>
        <w:tc>
          <w:tcPr>
            <w:tcW w:w="2583" w:type="dxa"/>
          </w:tcPr>
          <w:p w:rsidR="00C547E6" w:rsidRPr="00F35CAF" w:rsidRDefault="00C547E6" w:rsidP="00C547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35CAF">
              <w:rPr>
                <w:rFonts w:ascii="Times New Roman" w:hAnsi="Times New Roman" w:cs="Times New Roman"/>
                <w:sz w:val="24"/>
                <w:szCs w:val="28"/>
              </w:rPr>
              <w:t xml:space="preserve">Дата </w:t>
            </w:r>
          </w:p>
        </w:tc>
        <w:tc>
          <w:tcPr>
            <w:tcW w:w="2583" w:type="dxa"/>
          </w:tcPr>
          <w:p w:rsidR="00C547E6" w:rsidRPr="00F35CAF" w:rsidRDefault="00C547E6" w:rsidP="00C547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35CAF">
              <w:rPr>
                <w:rFonts w:ascii="Times New Roman" w:hAnsi="Times New Roman" w:cs="Times New Roman"/>
                <w:sz w:val="24"/>
                <w:szCs w:val="28"/>
              </w:rPr>
              <w:t>Подпись</w:t>
            </w:r>
          </w:p>
        </w:tc>
      </w:tr>
      <w:tr w:rsidR="00C547E6" w:rsidRPr="00F35CAF" w:rsidTr="00C547E6">
        <w:trPr>
          <w:jc w:val="center"/>
        </w:trPr>
        <w:tc>
          <w:tcPr>
            <w:tcW w:w="2582" w:type="dxa"/>
          </w:tcPr>
          <w:p w:rsidR="00C547E6" w:rsidRPr="00F35CAF" w:rsidRDefault="00C547E6" w:rsidP="00C547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2" w:type="dxa"/>
          </w:tcPr>
          <w:p w:rsidR="00C547E6" w:rsidRPr="00F35CAF" w:rsidRDefault="00C547E6" w:rsidP="00C547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3" w:type="dxa"/>
          </w:tcPr>
          <w:p w:rsidR="00C547E6" w:rsidRPr="00F35CAF" w:rsidRDefault="00C547E6" w:rsidP="00C547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3" w:type="dxa"/>
          </w:tcPr>
          <w:p w:rsidR="00C547E6" w:rsidRPr="00F35CAF" w:rsidRDefault="00C547E6" w:rsidP="00C547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547E6" w:rsidRPr="00F35CAF" w:rsidTr="00C547E6">
        <w:trPr>
          <w:jc w:val="center"/>
        </w:trPr>
        <w:tc>
          <w:tcPr>
            <w:tcW w:w="2582" w:type="dxa"/>
          </w:tcPr>
          <w:p w:rsidR="00C547E6" w:rsidRPr="00F35CAF" w:rsidRDefault="00C547E6" w:rsidP="00C547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2" w:type="dxa"/>
          </w:tcPr>
          <w:p w:rsidR="00C547E6" w:rsidRPr="00F35CAF" w:rsidRDefault="00C547E6" w:rsidP="00C547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3" w:type="dxa"/>
          </w:tcPr>
          <w:p w:rsidR="00C547E6" w:rsidRPr="00F35CAF" w:rsidRDefault="00C547E6" w:rsidP="00C547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3" w:type="dxa"/>
          </w:tcPr>
          <w:p w:rsidR="00C547E6" w:rsidRPr="00F35CAF" w:rsidRDefault="00C547E6" w:rsidP="00C547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547E6" w:rsidRPr="00F35CAF" w:rsidTr="00C547E6">
        <w:trPr>
          <w:jc w:val="center"/>
        </w:trPr>
        <w:tc>
          <w:tcPr>
            <w:tcW w:w="2582" w:type="dxa"/>
          </w:tcPr>
          <w:p w:rsidR="00C547E6" w:rsidRPr="00F35CAF" w:rsidRDefault="00C547E6" w:rsidP="00C547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2" w:type="dxa"/>
          </w:tcPr>
          <w:p w:rsidR="00C547E6" w:rsidRPr="00F35CAF" w:rsidRDefault="00C547E6" w:rsidP="00C547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3" w:type="dxa"/>
          </w:tcPr>
          <w:p w:rsidR="00C547E6" w:rsidRPr="00F35CAF" w:rsidRDefault="00C547E6" w:rsidP="00C547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3" w:type="dxa"/>
          </w:tcPr>
          <w:p w:rsidR="00C547E6" w:rsidRPr="00F35CAF" w:rsidRDefault="00C547E6" w:rsidP="00C547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547E6" w:rsidRPr="00F35CAF" w:rsidTr="00C547E6">
        <w:trPr>
          <w:jc w:val="center"/>
        </w:trPr>
        <w:tc>
          <w:tcPr>
            <w:tcW w:w="2582" w:type="dxa"/>
          </w:tcPr>
          <w:p w:rsidR="00C547E6" w:rsidRPr="00F35CAF" w:rsidRDefault="00C547E6" w:rsidP="00C547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2" w:type="dxa"/>
          </w:tcPr>
          <w:p w:rsidR="00C547E6" w:rsidRPr="00F35CAF" w:rsidRDefault="00C547E6" w:rsidP="00C547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3" w:type="dxa"/>
          </w:tcPr>
          <w:p w:rsidR="00C547E6" w:rsidRPr="00F35CAF" w:rsidRDefault="00C547E6" w:rsidP="00C547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3" w:type="dxa"/>
          </w:tcPr>
          <w:p w:rsidR="00C547E6" w:rsidRPr="00F35CAF" w:rsidRDefault="00C547E6" w:rsidP="00C547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547E6" w:rsidRPr="00F35CAF" w:rsidTr="00C547E6">
        <w:trPr>
          <w:jc w:val="center"/>
        </w:trPr>
        <w:tc>
          <w:tcPr>
            <w:tcW w:w="2582" w:type="dxa"/>
          </w:tcPr>
          <w:p w:rsidR="00C547E6" w:rsidRPr="00F35CAF" w:rsidRDefault="00C547E6" w:rsidP="00C547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2" w:type="dxa"/>
          </w:tcPr>
          <w:p w:rsidR="00C547E6" w:rsidRPr="00F35CAF" w:rsidRDefault="00C547E6" w:rsidP="00C547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3" w:type="dxa"/>
          </w:tcPr>
          <w:p w:rsidR="00C547E6" w:rsidRPr="00F35CAF" w:rsidRDefault="00C547E6" w:rsidP="00C547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3" w:type="dxa"/>
          </w:tcPr>
          <w:p w:rsidR="00C547E6" w:rsidRPr="00F35CAF" w:rsidRDefault="00C547E6" w:rsidP="00C547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C547E6" w:rsidRPr="00F35CAF" w:rsidRDefault="00C547E6" w:rsidP="00C547E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547E6" w:rsidRDefault="00C547E6" w:rsidP="00C547E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7E6" w:rsidRDefault="00C547E6" w:rsidP="00C547E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7E6" w:rsidRPr="0002734B" w:rsidRDefault="00C547E6" w:rsidP="00C547E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2734B">
        <w:rPr>
          <w:rFonts w:ascii="Times New Roman" w:hAnsi="Times New Roman" w:cs="Times New Roman"/>
          <w:b/>
          <w:caps/>
          <w:sz w:val="24"/>
          <w:szCs w:val="24"/>
        </w:rPr>
        <w:t>Лист регистрации изменений</w:t>
      </w:r>
    </w:p>
    <w:p w:rsidR="00C547E6" w:rsidRPr="00F35CAF" w:rsidRDefault="00C547E6" w:rsidP="00C547E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7E6" w:rsidRPr="00F35CAF" w:rsidRDefault="00F35CAF" w:rsidP="00C547E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CAF">
        <w:rPr>
          <w:rFonts w:ascii="Times New Roman" w:hAnsi="Times New Roman" w:cs="Times New Roman"/>
          <w:sz w:val="24"/>
          <w:szCs w:val="28"/>
        </w:rPr>
        <w:t>СМК-Л176-4.</w:t>
      </w:r>
      <w:r w:rsidR="00420AA0">
        <w:rPr>
          <w:rFonts w:ascii="Times New Roman" w:hAnsi="Times New Roman" w:cs="Times New Roman"/>
          <w:sz w:val="24"/>
          <w:szCs w:val="28"/>
        </w:rPr>
        <w:t>5</w:t>
      </w:r>
      <w:r w:rsidRPr="00F35CAF">
        <w:rPr>
          <w:rFonts w:ascii="Times New Roman" w:hAnsi="Times New Roman" w:cs="Times New Roman"/>
          <w:sz w:val="24"/>
          <w:szCs w:val="28"/>
        </w:rPr>
        <w:t>-1</w:t>
      </w:r>
      <w:r w:rsidR="00420AA0">
        <w:rPr>
          <w:rFonts w:ascii="Times New Roman" w:hAnsi="Times New Roman" w:cs="Times New Roman"/>
          <w:sz w:val="24"/>
          <w:szCs w:val="28"/>
        </w:rPr>
        <w:t>5</w:t>
      </w:r>
      <w:r w:rsidRPr="00F35CAF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 xml:space="preserve">- </w:t>
      </w:r>
      <w:r w:rsidR="00420AA0">
        <w:rPr>
          <w:rFonts w:ascii="Times New Roman" w:hAnsi="Times New Roman" w:cs="Times New Roman"/>
          <w:b/>
          <w:sz w:val="24"/>
          <w:szCs w:val="24"/>
        </w:rPr>
        <w:t>П</w:t>
      </w:r>
      <w:r w:rsidR="00C547E6" w:rsidRPr="00F35CAF">
        <w:rPr>
          <w:rFonts w:ascii="Times New Roman" w:hAnsi="Times New Roman" w:cs="Times New Roman"/>
          <w:b/>
          <w:sz w:val="24"/>
          <w:szCs w:val="24"/>
        </w:rPr>
        <w:t>редупреждающие действия</w:t>
      </w:r>
    </w:p>
    <w:p w:rsidR="00C547E6" w:rsidRPr="00F35CAF" w:rsidRDefault="00C547E6" w:rsidP="00C547E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Ind w:w="-567" w:type="dxa"/>
        <w:tblLook w:val="04A0" w:firstRow="1" w:lastRow="0" w:firstColumn="1" w:lastColumn="0" w:noHBand="0" w:noVBand="1"/>
      </w:tblPr>
      <w:tblGrid>
        <w:gridCol w:w="1498"/>
        <w:gridCol w:w="933"/>
        <w:gridCol w:w="930"/>
        <w:gridCol w:w="928"/>
        <w:gridCol w:w="926"/>
        <w:gridCol w:w="1293"/>
        <w:gridCol w:w="1296"/>
        <w:gridCol w:w="1300"/>
        <w:gridCol w:w="1793"/>
      </w:tblGrid>
      <w:tr w:rsidR="00C547E6" w:rsidRPr="00F35CAF" w:rsidTr="00C547E6">
        <w:tc>
          <w:tcPr>
            <w:tcW w:w="1498" w:type="dxa"/>
            <w:vMerge w:val="restart"/>
          </w:tcPr>
          <w:p w:rsidR="00C547E6" w:rsidRPr="00F35CAF" w:rsidRDefault="00C547E6" w:rsidP="00C54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CAF">
              <w:rPr>
                <w:rFonts w:ascii="Times New Roman" w:hAnsi="Times New Roman" w:cs="Times New Roman"/>
                <w:sz w:val="24"/>
                <w:szCs w:val="24"/>
              </w:rPr>
              <w:t>№ изменения</w:t>
            </w:r>
          </w:p>
        </w:tc>
        <w:tc>
          <w:tcPr>
            <w:tcW w:w="3717" w:type="dxa"/>
            <w:gridSpan w:val="4"/>
          </w:tcPr>
          <w:p w:rsidR="00C547E6" w:rsidRPr="00F35CAF" w:rsidRDefault="00C547E6" w:rsidP="00C54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CAF">
              <w:rPr>
                <w:rFonts w:ascii="Times New Roman" w:hAnsi="Times New Roman" w:cs="Times New Roman"/>
                <w:sz w:val="24"/>
                <w:szCs w:val="24"/>
              </w:rPr>
              <w:t>Номера листов /страниц</w:t>
            </w:r>
          </w:p>
        </w:tc>
        <w:tc>
          <w:tcPr>
            <w:tcW w:w="1293" w:type="dxa"/>
            <w:vMerge w:val="restart"/>
          </w:tcPr>
          <w:p w:rsidR="00C547E6" w:rsidRPr="00F35CAF" w:rsidRDefault="00C547E6" w:rsidP="00C54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CAF">
              <w:rPr>
                <w:rFonts w:ascii="Times New Roman" w:hAnsi="Times New Roman" w:cs="Times New Roman"/>
                <w:sz w:val="24"/>
                <w:szCs w:val="24"/>
              </w:rPr>
              <w:t>Всего листов / страниц в документе</w:t>
            </w:r>
          </w:p>
          <w:p w:rsidR="00C547E6" w:rsidRPr="00F35CAF" w:rsidRDefault="00C547E6" w:rsidP="00C54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7E6" w:rsidRPr="00F35CAF" w:rsidRDefault="00C547E6" w:rsidP="00C54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7E6" w:rsidRPr="00F35CAF" w:rsidRDefault="00C547E6" w:rsidP="00C54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7E6" w:rsidRPr="00F35CAF" w:rsidRDefault="00C547E6" w:rsidP="00C54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7E6" w:rsidRPr="00F35CAF" w:rsidRDefault="00C547E6" w:rsidP="00C54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  <w:vMerge w:val="restart"/>
          </w:tcPr>
          <w:p w:rsidR="00C547E6" w:rsidRPr="00F35CAF" w:rsidRDefault="00C547E6" w:rsidP="00C54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CAF">
              <w:rPr>
                <w:rFonts w:ascii="Times New Roman" w:hAnsi="Times New Roman" w:cs="Times New Roman"/>
                <w:sz w:val="24"/>
                <w:szCs w:val="24"/>
              </w:rPr>
              <w:t xml:space="preserve">Номер заявки на изменение </w:t>
            </w:r>
          </w:p>
        </w:tc>
        <w:tc>
          <w:tcPr>
            <w:tcW w:w="1300" w:type="dxa"/>
            <w:vMerge w:val="restart"/>
          </w:tcPr>
          <w:p w:rsidR="00C547E6" w:rsidRPr="00F35CAF" w:rsidRDefault="00C547E6" w:rsidP="00C54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CAF">
              <w:rPr>
                <w:rFonts w:ascii="Times New Roman" w:hAnsi="Times New Roman" w:cs="Times New Roman"/>
                <w:sz w:val="24"/>
                <w:szCs w:val="24"/>
              </w:rPr>
              <w:t>Дата внесения изменения</w:t>
            </w:r>
          </w:p>
        </w:tc>
        <w:tc>
          <w:tcPr>
            <w:tcW w:w="1793" w:type="dxa"/>
            <w:vMerge w:val="restart"/>
          </w:tcPr>
          <w:p w:rsidR="00C547E6" w:rsidRPr="00F35CAF" w:rsidRDefault="00C547E6" w:rsidP="00C54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CAF">
              <w:rPr>
                <w:rFonts w:ascii="Times New Roman" w:hAnsi="Times New Roman" w:cs="Times New Roman"/>
                <w:sz w:val="24"/>
                <w:szCs w:val="24"/>
              </w:rPr>
              <w:t>Подпись лица, ответственного за внесение изменений</w:t>
            </w:r>
          </w:p>
        </w:tc>
      </w:tr>
      <w:tr w:rsidR="00C547E6" w:rsidTr="00C547E6">
        <w:trPr>
          <w:cantSplit/>
          <w:trHeight w:val="1134"/>
        </w:trPr>
        <w:tc>
          <w:tcPr>
            <w:tcW w:w="1498" w:type="dxa"/>
            <w:vMerge/>
          </w:tcPr>
          <w:p w:rsidR="00C547E6" w:rsidRDefault="00C547E6" w:rsidP="00C54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3" w:type="dxa"/>
            <w:textDirection w:val="btLr"/>
          </w:tcPr>
          <w:p w:rsidR="00C547E6" w:rsidRPr="00FD1358" w:rsidRDefault="00C547E6" w:rsidP="00C547E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58">
              <w:rPr>
                <w:rFonts w:ascii="Times New Roman" w:hAnsi="Times New Roman" w:cs="Times New Roman"/>
                <w:sz w:val="24"/>
                <w:szCs w:val="24"/>
              </w:rPr>
              <w:t>измененных</w:t>
            </w:r>
          </w:p>
          <w:p w:rsidR="00C547E6" w:rsidRPr="00C547E6" w:rsidRDefault="00C547E6" w:rsidP="00C547E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extDirection w:val="btLr"/>
          </w:tcPr>
          <w:p w:rsidR="00C547E6" w:rsidRPr="00C547E6" w:rsidRDefault="00C547E6" w:rsidP="00C547E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47E6">
              <w:rPr>
                <w:rFonts w:ascii="Times New Roman" w:hAnsi="Times New Roman" w:cs="Times New Roman"/>
                <w:sz w:val="24"/>
                <w:szCs w:val="24"/>
              </w:rPr>
              <w:t>замененных</w:t>
            </w:r>
            <w:proofErr w:type="gramEnd"/>
          </w:p>
        </w:tc>
        <w:tc>
          <w:tcPr>
            <w:tcW w:w="928" w:type="dxa"/>
            <w:textDirection w:val="btLr"/>
          </w:tcPr>
          <w:p w:rsidR="00C547E6" w:rsidRPr="00C547E6" w:rsidRDefault="00C547E6" w:rsidP="00C547E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7E6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</w:p>
        </w:tc>
        <w:tc>
          <w:tcPr>
            <w:tcW w:w="926" w:type="dxa"/>
            <w:textDirection w:val="btLr"/>
          </w:tcPr>
          <w:p w:rsidR="00C547E6" w:rsidRPr="00C547E6" w:rsidRDefault="00C547E6" w:rsidP="00C547E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аннулир</w:t>
            </w:r>
            <w:r w:rsidRPr="00C547E6">
              <w:rPr>
                <w:rFonts w:ascii="Times New Roman" w:hAnsi="Times New Roman" w:cs="Times New Roman"/>
                <w:sz w:val="24"/>
                <w:szCs w:val="24"/>
              </w:rPr>
              <w:t xml:space="preserve">ованных </w:t>
            </w:r>
          </w:p>
        </w:tc>
        <w:tc>
          <w:tcPr>
            <w:tcW w:w="1293" w:type="dxa"/>
            <w:vMerge/>
          </w:tcPr>
          <w:p w:rsidR="00C547E6" w:rsidRDefault="00C547E6" w:rsidP="00C54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6" w:type="dxa"/>
            <w:vMerge/>
          </w:tcPr>
          <w:p w:rsidR="00C547E6" w:rsidRDefault="00C547E6" w:rsidP="00C54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0" w:type="dxa"/>
            <w:vMerge/>
          </w:tcPr>
          <w:p w:rsidR="00C547E6" w:rsidRDefault="00C547E6" w:rsidP="00C54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3" w:type="dxa"/>
            <w:vMerge/>
          </w:tcPr>
          <w:p w:rsidR="00C547E6" w:rsidRDefault="00C547E6" w:rsidP="00C54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47E6" w:rsidTr="00C547E6">
        <w:tc>
          <w:tcPr>
            <w:tcW w:w="1498" w:type="dxa"/>
          </w:tcPr>
          <w:p w:rsidR="00C547E6" w:rsidRDefault="00C547E6" w:rsidP="00C54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3" w:type="dxa"/>
          </w:tcPr>
          <w:p w:rsidR="00C547E6" w:rsidRDefault="00C547E6" w:rsidP="00C54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</w:tcPr>
          <w:p w:rsidR="00C547E6" w:rsidRDefault="00C547E6" w:rsidP="00C54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8" w:type="dxa"/>
          </w:tcPr>
          <w:p w:rsidR="00C547E6" w:rsidRDefault="00C547E6" w:rsidP="00C54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6" w:type="dxa"/>
          </w:tcPr>
          <w:p w:rsidR="00C547E6" w:rsidRDefault="00C547E6" w:rsidP="00C54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3" w:type="dxa"/>
          </w:tcPr>
          <w:p w:rsidR="00C547E6" w:rsidRDefault="00C547E6" w:rsidP="00C54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:rsidR="00C547E6" w:rsidRDefault="00C547E6" w:rsidP="00C54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0" w:type="dxa"/>
          </w:tcPr>
          <w:p w:rsidR="00C547E6" w:rsidRDefault="00C547E6" w:rsidP="00C54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3" w:type="dxa"/>
          </w:tcPr>
          <w:p w:rsidR="00C547E6" w:rsidRDefault="00C547E6" w:rsidP="00C54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47E6" w:rsidTr="00C547E6">
        <w:tc>
          <w:tcPr>
            <w:tcW w:w="1498" w:type="dxa"/>
          </w:tcPr>
          <w:p w:rsidR="00C547E6" w:rsidRDefault="00C547E6" w:rsidP="00C54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3" w:type="dxa"/>
          </w:tcPr>
          <w:p w:rsidR="00C547E6" w:rsidRDefault="00C547E6" w:rsidP="00C54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</w:tcPr>
          <w:p w:rsidR="00C547E6" w:rsidRDefault="00C547E6" w:rsidP="00C54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8" w:type="dxa"/>
          </w:tcPr>
          <w:p w:rsidR="00C547E6" w:rsidRDefault="00C547E6" w:rsidP="00C54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6" w:type="dxa"/>
          </w:tcPr>
          <w:p w:rsidR="00C547E6" w:rsidRDefault="00C547E6" w:rsidP="00C54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3" w:type="dxa"/>
          </w:tcPr>
          <w:p w:rsidR="00C547E6" w:rsidRDefault="00C547E6" w:rsidP="00C54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:rsidR="00C547E6" w:rsidRDefault="00C547E6" w:rsidP="00C54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0" w:type="dxa"/>
          </w:tcPr>
          <w:p w:rsidR="00C547E6" w:rsidRDefault="00C547E6" w:rsidP="00C54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3" w:type="dxa"/>
          </w:tcPr>
          <w:p w:rsidR="00C547E6" w:rsidRDefault="00C547E6" w:rsidP="00C54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47E6" w:rsidTr="00C547E6">
        <w:tc>
          <w:tcPr>
            <w:tcW w:w="1498" w:type="dxa"/>
          </w:tcPr>
          <w:p w:rsidR="00C547E6" w:rsidRDefault="00C547E6" w:rsidP="00C54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3" w:type="dxa"/>
          </w:tcPr>
          <w:p w:rsidR="00C547E6" w:rsidRDefault="00C547E6" w:rsidP="00C54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</w:tcPr>
          <w:p w:rsidR="00C547E6" w:rsidRDefault="00C547E6" w:rsidP="00C54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8" w:type="dxa"/>
          </w:tcPr>
          <w:p w:rsidR="00C547E6" w:rsidRDefault="00C547E6" w:rsidP="00C54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6" w:type="dxa"/>
          </w:tcPr>
          <w:p w:rsidR="00C547E6" w:rsidRDefault="00C547E6" w:rsidP="00C54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3" w:type="dxa"/>
          </w:tcPr>
          <w:p w:rsidR="00C547E6" w:rsidRDefault="00C547E6" w:rsidP="00C54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:rsidR="00C547E6" w:rsidRDefault="00C547E6" w:rsidP="00C54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0" w:type="dxa"/>
          </w:tcPr>
          <w:p w:rsidR="00C547E6" w:rsidRDefault="00C547E6" w:rsidP="00C54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3" w:type="dxa"/>
          </w:tcPr>
          <w:p w:rsidR="00C547E6" w:rsidRDefault="00C547E6" w:rsidP="00C54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47E6" w:rsidTr="00C547E6">
        <w:tc>
          <w:tcPr>
            <w:tcW w:w="1498" w:type="dxa"/>
          </w:tcPr>
          <w:p w:rsidR="00C547E6" w:rsidRDefault="00C547E6" w:rsidP="00C54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3" w:type="dxa"/>
          </w:tcPr>
          <w:p w:rsidR="00C547E6" w:rsidRDefault="00C547E6" w:rsidP="00C54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</w:tcPr>
          <w:p w:rsidR="00C547E6" w:rsidRDefault="00C547E6" w:rsidP="00C54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8" w:type="dxa"/>
          </w:tcPr>
          <w:p w:rsidR="00C547E6" w:rsidRDefault="00C547E6" w:rsidP="00C54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6" w:type="dxa"/>
          </w:tcPr>
          <w:p w:rsidR="00C547E6" w:rsidRDefault="00C547E6" w:rsidP="00C54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3" w:type="dxa"/>
          </w:tcPr>
          <w:p w:rsidR="00C547E6" w:rsidRDefault="00C547E6" w:rsidP="00C54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:rsidR="00C547E6" w:rsidRDefault="00C547E6" w:rsidP="00C54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0" w:type="dxa"/>
          </w:tcPr>
          <w:p w:rsidR="00C547E6" w:rsidRDefault="00C547E6" w:rsidP="00C54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3" w:type="dxa"/>
          </w:tcPr>
          <w:p w:rsidR="00C547E6" w:rsidRDefault="00C547E6" w:rsidP="00C54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47E6" w:rsidTr="00C547E6">
        <w:tc>
          <w:tcPr>
            <w:tcW w:w="1498" w:type="dxa"/>
          </w:tcPr>
          <w:p w:rsidR="00C547E6" w:rsidRDefault="00C547E6" w:rsidP="00C54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3" w:type="dxa"/>
          </w:tcPr>
          <w:p w:rsidR="00C547E6" w:rsidRDefault="00C547E6" w:rsidP="00C54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</w:tcPr>
          <w:p w:rsidR="00C547E6" w:rsidRDefault="00C547E6" w:rsidP="00C54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8" w:type="dxa"/>
          </w:tcPr>
          <w:p w:rsidR="00C547E6" w:rsidRDefault="00C547E6" w:rsidP="00C54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6" w:type="dxa"/>
          </w:tcPr>
          <w:p w:rsidR="00C547E6" w:rsidRDefault="00C547E6" w:rsidP="00C54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3" w:type="dxa"/>
          </w:tcPr>
          <w:p w:rsidR="00C547E6" w:rsidRDefault="00C547E6" w:rsidP="00C54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:rsidR="00C547E6" w:rsidRDefault="00C547E6" w:rsidP="00C54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0" w:type="dxa"/>
          </w:tcPr>
          <w:p w:rsidR="00C547E6" w:rsidRDefault="00C547E6" w:rsidP="00C54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3" w:type="dxa"/>
          </w:tcPr>
          <w:p w:rsidR="00C547E6" w:rsidRDefault="00C547E6" w:rsidP="00C54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47E6" w:rsidTr="00C547E6">
        <w:tc>
          <w:tcPr>
            <w:tcW w:w="1498" w:type="dxa"/>
          </w:tcPr>
          <w:p w:rsidR="00C547E6" w:rsidRDefault="00C547E6" w:rsidP="00C54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3" w:type="dxa"/>
          </w:tcPr>
          <w:p w:rsidR="00C547E6" w:rsidRDefault="00C547E6" w:rsidP="00C54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</w:tcPr>
          <w:p w:rsidR="00C547E6" w:rsidRDefault="00C547E6" w:rsidP="00C54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8" w:type="dxa"/>
          </w:tcPr>
          <w:p w:rsidR="00C547E6" w:rsidRDefault="00C547E6" w:rsidP="00C54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6" w:type="dxa"/>
          </w:tcPr>
          <w:p w:rsidR="00C547E6" w:rsidRDefault="00C547E6" w:rsidP="00C54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3" w:type="dxa"/>
          </w:tcPr>
          <w:p w:rsidR="00C547E6" w:rsidRDefault="00C547E6" w:rsidP="00C54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:rsidR="00C547E6" w:rsidRDefault="00C547E6" w:rsidP="00C54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0" w:type="dxa"/>
          </w:tcPr>
          <w:p w:rsidR="00C547E6" w:rsidRDefault="00C547E6" w:rsidP="00C54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3" w:type="dxa"/>
          </w:tcPr>
          <w:p w:rsidR="00C547E6" w:rsidRDefault="00C547E6" w:rsidP="00C54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547E6" w:rsidRDefault="00C547E6" w:rsidP="00C547E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204" w:rsidRDefault="000E2204" w:rsidP="00C547E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204" w:rsidRDefault="000E2204" w:rsidP="00C547E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C34" w:rsidRPr="009F4C34" w:rsidRDefault="009F4C34" w:rsidP="009F4C3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F4C34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proofErr w:type="gramStart"/>
      <w:r w:rsidRPr="009F4C34">
        <w:rPr>
          <w:rFonts w:ascii="Times New Roman" w:hAnsi="Times New Roman" w:cs="Times New Roman"/>
          <w:b/>
          <w:sz w:val="24"/>
          <w:szCs w:val="24"/>
        </w:rPr>
        <w:t xml:space="preserve"> Д</w:t>
      </w:r>
      <w:proofErr w:type="gramEnd"/>
    </w:p>
    <w:p w:rsidR="000E2204" w:rsidRPr="00142B9F" w:rsidRDefault="000E2204" w:rsidP="00142B9F">
      <w:pPr>
        <w:spacing w:after="0" w:line="240" w:lineRule="auto"/>
        <w:jc w:val="center"/>
        <w:rPr>
          <w:rFonts w:ascii="Times New Roman" w:hAnsi="Times New Roman" w:cs="Times New Roman"/>
          <w:b/>
          <w:caps/>
          <w:szCs w:val="28"/>
        </w:rPr>
      </w:pPr>
      <w:r w:rsidRPr="00142B9F">
        <w:rPr>
          <w:rFonts w:ascii="Times New Roman" w:hAnsi="Times New Roman" w:cs="Times New Roman"/>
          <w:b/>
          <w:caps/>
          <w:sz w:val="24"/>
          <w:szCs w:val="24"/>
        </w:rPr>
        <w:t>Лист регистрации ревизий</w:t>
      </w:r>
    </w:p>
    <w:tbl>
      <w:tblPr>
        <w:tblStyle w:val="aa"/>
        <w:tblW w:w="10173" w:type="dxa"/>
        <w:tblLayout w:type="fixed"/>
        <w:tblLook w:val="04A0" w:firstRow="1" w:lastRow="0" w:firstColumn="1" w:lastColumn="0" w:noHBand="0" w:noVBand="1"/>
      </w:tblPr>
      <w:tblGrid>
        <w:gridCol w:w="697"/>
        <w:gridCol w:w="1282"/>
        <w:gridCol w:w="2359"/>
        <w:gridCol w:w="1003"/>
        <w:gridCol w:w="1484"/>
        <w:gridCol w:w="2214"/>
        <w:gridCol w:w="1134"/>
      </w:tblGrid>
      <w:tr w:rsidR="000E2204" w:rsidTr="003C56DC"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04" w:rsidRDefault="000E2204" w:rsidP="003C56DC">
            <w:pPr>
              <w:ind w:left="-391" w:right="-120" w:firstLine="141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0E2204" w:rsidRDefault="000E2204" w:rsidP="003C56DC">
            <w:pPr>
              <w:spacing w:line="276" w:lineRule="auto"/>
              <w:ind w:left="-391" w:right="-120" w:firstLine="141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04" w:rsidRDefault="000E2204" w:rsidP="003C56DC">
            <w:pPr>
              <w:spacing w:line="276" w:lineRule="auto"/>
              <w:ind w:firstLine="46"/>
              <w:rPr>
                <w:b/>
              </w:rPr>
            </w:pPr>
            <w:r>
              <w:rPr>
                <w:b/>
              </w:rPr>
              <w:t xml:space="preserve">Код документа 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04" w:rsidRDefault="000E2204" w:rsidP="003C56DC">
            <w:pPr>
              <w:spacing w:line="276" w:lineRule="auto"/>
              <w:ind w:firstLine="46"/>
              <w:rPr>
                <w:b/>
              </w:rPr>
            </w:pPr>
            <w:r>
              <w:rPr>
                <w:b/>
              </w:rPr>
              <w:t xml:space="preserve">Наименование документа </w:t>
            </w:r>
          </w:p>
        </w:tc>
        <w:tc>
          <w:tcPr>
            <w:tcW w:w="5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04" w:rsidRDefault="000E2204" w:rsidP="000734E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Ревизия</w:t>
            </w:r>
          </w:p>
        </w:tc>
      </w:tr>
      <w:tr w:rsidR="000E2204" w:rsidTr="003C56DC"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04" w:rsidRDefault="000E2204" w:rsidP="003C56DC">
            <w:pPr>
              <w:rPr>
                <w:b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04" w:rsidRDefault="000E2204" w:rsidP="003C56DC">
            <w:pPr>
              <w:rPr>
                <w:b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04" w:rsidRDefault="000E2204" w:rsidP="003C56DC">
            <w:pPr>
              <w:rPr>
                <w:b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04" w:rsidRDefault="000E2204" w:rsidP="003C56DC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04" w:rsidRDefault="000E2204" w:rsidP="003C56DC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Результат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04" w:rsidRDefault="000E2204" w:rsidP="003C56DC">
            <w:pPr>
              <w:spacing w:line="276" w:lineRule="auto"/>
              <w:rPr>
                <w:b/>
              </w:rPr>
            </w:pPr>
            <w:r>
              <w:rPr>
                <w:b/>
              </w:rPr>
              <w:t>Подпись лица, проводившего ревизию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04" w:rsidRDefault="000E2204" w:rsidP="003C56DC">
            <w:pPr>
              <w:spacing w:line="276" w:lineRule="auto"/>
              <w:rPr>
                <w:b/>
              </w:rPr>
            </w:pPr>
            <w:r>
              <w:rPr>
                <w:b/>
              </w:rPr>
              <w:t>ФИО</w:t>
            </w:r>
          </w:p>
        </w:tc>
      </w:tr>
      <w:tr w:rsidR="000E2204" w:rsidTr="003C56D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04" w:rsidRDefault="00A4433E" w:rsidP="00A4433E">
            <w:pPr>
              <w:spacing w:line="276" w:lineRule="auto"/>
              <w:ind w:left="-552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</w:t>
            </w:r>
            <w:r w:rsidR="000E2204">
              <w:rPr>
                <w:b/>
                <w:szCs w:val="28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04" w:rsidRDefault="000E2204" w:rsidP="00A4433E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04" w:rsidRDefault="000E2204" w:rsidP="00A4433E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04" w:rsidRDefault="000E2204" w:rsidP="00A4433E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04" w:rsidRDefault="000E2204" w:rsidP="00A4433E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04" w:rsidRDefault="000E2204" w:rsidP="00A4433E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04" w:rsidRDefault="000E2204" w:rsidP="00A4433E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</w:p>
        </w:tc>
      </w:tr>
      <w:tr w:rsidR="000E2204" w:rsidTr="003C56D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04" w:rsidRDefault="000E2204" w:rsidP="003C56D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04" w:rsidRDefault="000E2204" w:rsidP="003C56D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04" w:rsidRDefault="000E2204" w:rsidP="003C56D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04" w:rsidRDefault="000E2204" w:rsidP="003C56D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04" w:rsidRDefault="000E2204" w:rsidP="003C56D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04" w:rsidRDefault="000E2204" w:rsidP="003C56D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04" w:rsidRDefault="000E2204" w:rsidP="003C56D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0E2204" w:rsidTr="003C56D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04" w:rsidRDefault="000E2204" w:rsidP="003C56D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04" w:rsidRDefault="000E2204" w:rsidP="003C56D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04" w:rsidRDefault="000E2204" w:rsidP="003C56D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04" w:rsidRDefault="000E2204" w:rsidP="003C56D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04" w:rsidRDefault="000E2204" w:rsidP="003C56D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04" w:rsidRDefault="000E2204" w:rsidP="003C56D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04" w:rsidRDefault="000E2204" w:rsidP="003C56D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</w:tbl>
    <w:p w:rsidR="00142B9F" w:rsidRDefault="00142B9F" w:rsidP="00142B9F">
      <w:pPr>
        <w:spacing w:after="0" w:line="240" w:lineRule="auto"/>
        <w:jc w:val="center"/>
        <w:rPr>
          <w:b/>
          <w:sz w:val="24"/>
          <w:szCs w:val="28"/>
        </w:rPr>
      </w:pPr>
    </w:p>
    <w:p w:rsidR="000E2204" w:rsidRPr="00142B9F" w:rsidRDefault="000E2204" w:rsidP="00142B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42B9F">
        <w:rPr>
          <w:rFonts w:ascii="Times New Roman" w:hAnsi="Times New Roman" w:cs="Times New Roman"/>
          <w:b/>
          <w:sz w:val="24"/>
          <w:szCs w:val="28"/>
        </w:rPr>
        <w:t>ЛИСТ РАССЫЛКИ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2515"/>
        <w:gridCol w:w="1595"/>
        <w:gridCol w:w="2536"/>
        <w:gridCol w:w="1434"/>
        <w:gridCol w:w="1435"/>
      </w:tblGrid>
      <w:tr w:rsidR="000E2204" w:rsidTr="00A4433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50" w:rsidRDefault="000E2204" w:rsidP="00AC5750">
            <w:pPr>
              <w:spacing w:line="276" w:lineRule="auto"/>
              <w:ind w:left="-426" w:right="-108" w:firstLine="35"/>
              <w:jc w:val="center"/>
            </w:pPr>
            <w:r>
              <w:t>№</w:t>
            </w:r>
          </w:p>
          <w:p w:rsidR="000E2204" w:rsidRDefault="000E2204" w:rsidP="00AC5750">
            <w:pPr>
              <w:spacing w:line="276" w:lineRule="auto"/>
              <w:ind w:left="-426" w:right="-108" w:firstLine="35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204" w:rsidRDefault="000E2204" w:rsidP="003C56DC">
            <w:pPr>
              <w:spacing w:line="276" w:lineRule="auto"/>
            </w:pPr>
            <w:r>
              <w:t>Наименование подразделения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204" w:rsidRDefault="000E2204" w:rsidP="003C56DC">
            <w:pPr>
              <w:spacing w:line="276" w:lineRule="auto"/>
            </w:pPr>
            <w:r>
              <w:t xml:space="preserve">Должность 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204" w:rsidRDefault="000E2204" w:rsidP="007C63F6">
            <w:pPr>
              <w:spacing w:line="276" w:lineRule="auto"/>
              <w:jc w:val="center"/>
            </w:pPr>
            <w:r>
              <w:t>ФИО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204" w:rsidRDefault="000E2204" w:rsidP="007C63F6">
            <w:pPr>
              <w:spacing w:line="276" w:lineRule="auto"/>
              <w:jc w:val="center"/>
            </w:pPr>
            <w:r>
              <w:t>Дата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204" w:rsidRDefault="000E2204" w:rsidP="003C56DC">
            <w:pPr>
              <w:spacing w:line="276" w:lineRule="auto"/>
            </w:pPr>
            <w:r>
              <w:t>Количество экземпляров</w:t>
            </w:r>
          </w:p>
        </w:tc>
      </w:tr>
      <w:tr w:rsidR="000E2204" w:rsidTr="00A4433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204" w:rsidRPr="00A4433E" w:rsidRDefault="00A4433E" w:rsidP="00A4433E">
            <w:pPr>
              <w:jc w:val="center"/>
              <w:rPr>
                <w:b/>
              </w:rPr>
            </w:pPr>
            <w:r w:rsidRPr="00A4433E">
              <w:rPr>
                <w:b/>
              </w:rPr>
              <w:t>1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204" w:rsidRDefault="000E2204" w:rsidP="00A4433E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204" w:rsidRDefault="000E2204" w:rsidP="00A4433E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204" w:rsidRDefault="000E2204" w:rsidP="00A4433E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204" w:rsidRDefault="000E2204" w:rsidP="00A4433E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204" w:rsidRDefault="000E2204" w:rsidP="00A4433E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</w:tr>
      <w:tr w:rsidR="000E2204" w:rsidTr="00A4433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204" w:rsidRDefault="000E2204" w:rsidP="003C56DC"/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204" w:rsidRDefault="000E2204" w:rsidP="003C56D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204" w:rsidRDefault="000E2204" w:rsidP="003C56D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204" w:rsidRDefault="000E2204" w:rsidP="003C56D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204" w:rsidRDefault="000E2204" w:rsidP="003C56D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204" w:rsidRDefault="000E2204" w:rsidP="003C56D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0E2204" w:rsidTr="00A4433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204" w:rsidRDefault="000E2204" w:rsidP="003C56DC"/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204" w:rsidRDefault="000E2204" w:rsidP="003C56D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204" w:rsidRDefault="000E2204" w:rsidP="003C56D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204" w:rsidRDefault="000E2204" w:rsidP="003C56D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204" w:rsidRDefault="000E2204" w:rsidP="003C56D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204" w:rsidRDefault="000E2204" w:rsidP="003C56D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0E2204" w:rsidTr="00A4433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204" w:rsidRDefault="000E2204" w:rsidP="003C56DC"/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204" w:rsidRDefault="000E2204" w:rsidP="003C56D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204" w:rsidRDefault="000E2204" w:rsidP="003C56D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204" w:rsidRDefault="000E2204" w:rsidP="003C56D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204" w:rsidRDefault="000E2204" w:rsidP="003C56D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204" w:rsidRDefault="000E2204" w:rsidP="003C56D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0E2204" w:rsidTr="00A4433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204" w:rsidRDefault="000E2204" w:rsidP="003C56DC"/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204" w:rsidRDefault="000E2204" w:rsidP="003C56DC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204" w:rsidRDefault="000E2204" w:rsidP="003C56DC">
            <w:pPr>
              <w:rPr>
                <w:b/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204" w:rsidRDefault="000E2204" w:rsidP="003C56DC">
            <w:pPr>
              <w:rPr>
                <w:b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204" w:rsidRDefault="000E2204" w:rsidP="003C56DC">
            <w:pPr>
              <w:rPr>
                <w:b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204" w:rsidRDefault="000E2204" w:rsidP="003C56DC">
            <w:pPr>
              <w:rPr>
                <w:b/>
                <w:sz w:val="28"/>
                <w:szCs w:val="28"/>
              </w:rPr>
            </w:pPr>
          </w:p>
        </w:tc>
      </w:tr>
    </w:tbl>
    <w:p w:rsidR="00142B9F" w:rsidRDefault="00142B9F" w:rsidP="00142B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E2204" w:rsidRPr="00142B9F" w:rsidRDefault="000E2204" w:rsidP="00142B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42B9F">
        <w:rPr>
          <w:rFonts w:ascii="Times New Roman" w:hAnsi="Times New Roman" w:cs="Times New Roman"/>
          <w:b/>
          <w:sz w:val="24"/>
          <w:szCs w:val="28"/>
        </w:rPr>
        <w:t>ЛИСТ СОГЛАСОВАНИЯ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56"/>
        <w:gridCol w:w="1595"/>
        <w:gridCol w:w="2553"/>
        <w:gridCol w:w="1275"/>
        <w:gridCol w:w="1560"/>
      </w:tblGrid>
      <w:tr w:rsidR="000E2204" w:rsidTr="00A443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04" w:rsidRDefault="000E2204" w:rsidP="003C56DC">
            <w:pPr>
              <w:spacing w:line="276" w:lineRule="auto"/>
            </w:pPr>
            <w:r>
              <w:t>№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04" w:rsidRDefault="000E2204" w:rsidP="003C56DC">
            <w:pPr>
              <w:spacing w:line="276" w:lineRule="auto"/>
            </w:pPr>
            <w:r>
              <w:t>Наименование подразделения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04" w:rsidRDefault="000E2204" w:rsidP="003C56DC">
            <w:pPr>
              <w:spacing w:line="276" w:lineRule="auto"/>
            </w:pPr>
            <w:r>
              <w:t xml:space="preserve">Должность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04" w:rsidRDefault="000E2204" w:rsidP="007C63F6">
            <w:pPr>
              <w:spacing w:line="276" w:lineRule="auto"/>
              <w:jc w:val="center"/>
            </w:pPr>
            <w:r>
              <w:t>ФИО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04" w:rsidRDefault="000E2204" w:rsidP="003C56DC">
            <w:pPr>
              <w:spacing w:line="276" w:lineRule="auto"/>
            </w:pPr>
            <w:r>
              <w:t>Подпись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04" w:rsidRDefault="000E2204" w:rsidP="007C63F6">
            <w:pPr>
              <w:spacing w:line="276" w:lineRule="auto"/>
              <w:jc w:val="center"/>
            </w:pPr>
            <w:r>
              <w:t>Дата</w:t>
            </w:r>
          </w:p>
        </w:tc>
      </w:tr>
      <w:tr w:rsidR="000E2204" w:rsidRPr="00A4433E" w:rsidTr="00A443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04" w:rsidRPr="0050194D" w:rsidRDefault="006558F8" w:rsidP="006558F8">
            <w:pPr>
              <w:spacing w:line="276" w:lineRule="auto"/>
              <w:ind w:left="-502"/>
              <w:jc w:val="center"/>
              <w:rPr>
                <w:b/>
                <w:szCs w:val="28"/>
              </w:rPr>
            </w:pPr>
            <w:r w:rsidRPr="0050194D">
              <w:rPr>
                <w:b/>
                <w:szCs w:val="28"/>
              </w:rPr>
              <w:t xml:space="preserve">        </w:t>
            </w:r>
            <w:r w:rsidR="000E2204" w:rsidRPr="0050194D">
              <w:rPr>
                <w:b/>
                <w:szCs w:val="28"/>
              </w:rPr>
              <w:t>1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04" w:rsidRPr="0050194D" w:rsidRDefault="000E2204" w:rsidP="006558F8">
            <w:pPr>
              <w:spacing w:line="276" w:lineRule="auto"/>
              <w:ind w:firstLine="33"/>
              <w:jc w:val="center"/>
              <w:rPr>
                <w:b/>
                <w:szCs w:val="28"/>
              </w:rPr>
            </w:pPr>
            <w:r w:rsidRPr="0050194D">
              <w:rPr>
                <w:b/>
                <w:szCs w:val="28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04" w:rsidRPr="0050194D" w:rsidRDefault="000E2204" w:rsidP="006558F8">
            <w:pPr>
              <w:spacing w:line="276" w:lineRule="auto"/>
              <w:ind w:firstLine="33"/>
              <w:jc w:val="center"/>
              <w:rPr>
                <w:b/>
                <w:szCs w:val="28"/>
              </w:rPr>
            </w:pPr>
            <w:r w:rsidRPr="0050194D">
              <w:rPr>
                <w:b/>
                <w:szCs w:val="28"/>
              </w:rPr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04" w:rsidRPr="0050194D" w:rsidRDefault="000E2204" w:rsidP="006558F8">
            <w:pPr>
              <w:spacing w:line="276" w:lineRule="auto"/>
              <w:ind w:firstLine="33"/>
              <w:jc w:val="center"/>
              <w:rPr>
                <w:b/>
                <w:szCs w:val="28"/>
              </w:rPr>
            </w:pPr>
            <w:r w:rsidRPr="0050194D">
              <w:rPr>
                <w:b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04" w:rsidRPr="0050194D" w:rsidRDefault="000E2204" w:rsidP="006558F8">
            <w:pPr>
              <w:spacing w:line="276" w:lineRule="auto"/>
              <w:ind w:firstLine="33"/>
              <w:jc w:val="center"/>
              <w:rPr>
                <w:b/>
                <w:szCs w:val="28"/>
              </w:rPr>
            </w:pPr>
            <w:r w:rsidRPr="0050194D">
              <w:rPr>
                <w:b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04" w:rsidRPr="0050194D" w:rsidRDefault="000E2204" w:rsidP="006558F8">
            <w:pPr>
              <w:spacing w:line="276" w:lineRule="auto"/>
              <w:ind w:firstLine="33"/>
              <w:jc w:val="center"/>
              <w:rPr>
                <w:b/>
                <w:szCs w:val="28"/>
              </w:rPr>
            </w:pPr>
            <w:r w:rsidRPr="0050194D">
              <w:rPr>
                <w:b/>
                <w:szCs w:val="28"/>
              </w:rPr>
              <w:t>6</w:t>
            </w:r>
          </w:p>
        </w:tc>
      </w:tr>
      <w:tr w:rsidR="000E2204" w:rsidTr="00A443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04" w:rsidRPr="00783FA6" w:rsidRDefault="000E2204" w:rsidP="003C56D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3FA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04" w:rsidRDefault="000E2204" w:rsidP="003C56D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04" w:rsidRDefault="000E2204" w:rsidP="003C56D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04" w:rsidRDefault="000E2204" w:rsidP="003C56D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04" w:rsidRDefault="000E2204" w:rsidP="003C56D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04" w:rsidRDefault="000E2204" w:rsidP="003C56D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0E2204" w:rsidTr="00A443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04" w:rsidRPr="00783FA6" w:rsidRDefault="000E2204" w:rsidP="003C56D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3FA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04" w:rsidRDefault="000E2204" w:rsidP="003C56D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04" w:rsidRDefault="000E2204" w:rsidP="003C56D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04" w:rsidRDefault="000E2204" w:rsidP="003C56D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04" w:rsidRDefault="000E2204" w:rsidP="003C56D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04" w:rsidRDefault="000E2204" w:rsidP="003C56D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0E2204" w:rsidTr="00A443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04" w:rsidRPr="00783FA6" w:rsidRDefault="000E2204" w:rsidP="003C56D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3FA6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04" w:rsidRDefault="000E2204" w:rsidP="003C56D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04" w:rsidRDefault="000E2204" w:rsidP="003C56D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04" w:rsidRDefault="000E2204" w:rsidP="003C56D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04" w:rsidRDefault="000E2204" w:rsidP="003C56D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04" w:rsidRDefault="000E2204" w:rsidP="003C56D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0E2204" w:rsidTr="00A443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04" w:rsidRPr="00783FA6" w:rsidRDefault="000E2204" w:rsidP="003C56D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3FA6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04" w:rsidRDefault="000E2204" w:rsidP="003C56D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04" w:rsidRDefault="000E2204" w:rsidP="003C56D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04" w:rsidRDefault="000E2204" w:rsidP="003C56D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04" w:rsidRDefault="000E2204" w:rsidP="003C56D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04" w:rsidRDefault="000E2204" w:rsidP="003C56D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0E2204" w:rsidTr="00A443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04" w:rsidRPr="00783FA6" w:rsidRDefault="000E2204" w:rsidP="003C56D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3FA6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04" w:rsidRDefault="000E2204" w:rsidP="003C56D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04" w:rsidRDefault="000E2204" w:rsidP="003C56D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04" w:rsidRDefault="000E2204" w:rsidP="003C56D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04" w:rsidRDefault="000E2204" w:rsidP="003C56D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04" w:rsidRDefault="000E2204" w:rsidP="003C56D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0E2204" w:rsidTr="00A443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04" w:rsidRPr="00783FA6" w:rsidRDefault="000E2204" w:rsidP="003C56D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3FA6">
              <w:rPr>
                <w:rFonts w:ascii="Times New Roman" w:hAnsi="Times New Roman" w:cs="Times New Roman"/>
                <w:sz w:val="24"/>
                <w:szCs w:val="28"/>
              </w:rPr>
              <w:t>…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04" w:rsidRDefault="000E2204" w:rsidP="003C56D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04" w:rsidRDefault="000E2204" w:rsidP="003C56D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04" w:rsidRDefault="000E2204" w:rsidP="003C56D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04" w:rsidRDefault="000E2204" w:rsidP="003C56D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04" w:rsidRDefault="000E2204" w:rsidP="003C56D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0E2204" w:rsidTr="00A443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04" w:rsidRPr="00783FA6" w:rsidRDefault="000E2204" w:rsidP="003C56D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3FA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N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04" w:rsidRDefault="000E2204" w:rsidP="003C56D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04" w:rsidRDefault="000E2204" w:rsidP="003C56D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04" w:rsidRDefault="000E2204" w:rsidP="003C56D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04" w:rsidRDefault="000E2204" w:rsidP="003C56D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04" w:rsidRDefault="000E2204" w:rsidP="003C56D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</w:tbl>
    <w:p w:rsidR="000E2204" w:rsidRPr="00C547E6" w:rsidRDefault="000E2204" w:rsidP="000E220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E2204" w:rsidRPr="00C547E6" w:rsidSect="008C10CE">
      <w:pgSz w:w="12240" w:h="15840"/>
      <w:pgMar w:top="993" w:right="850" w:bottom="1134" w:left="1276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1E2" w:rsidRDefault="002D31E2" w:rsidP="000A22B0">
      <w:pPr>
        <w:spacing w:after="0" w:line="240" w:lineRule="auto"/>
      </w:pPr>
      <w:r>
        <w:separator/>
      </w:r>
    </w:p>
  </w:endnote>
  <w:endnote w:type="continuationSeparator" w:id="0">
    <w:p w:rsidR="002D31E2" w:rsidRDefault="002D31E2" w:rsidP="000A2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00975"/>
      <w:docPartObj>
        <w:docPartGallery w:val="Page Numbers (Bottom of Page)"/>
        <w:docPartUnique/>
      </w:docPartObj>
    </w:sdtPr>
    <w:sdtEndPr/>
    <w:sdtContent>
      <w:p w:rsidR="004E7FE6" w:rsidRDefault="00A44E30">
        <w:pPr>
          <w:pStyle w:val="a5"/>
          <w:jc w:val="center"/>
        </w:pPr>
        <w:r>
          <w:fldChar w:fldCharType="begin"/>
        </w:r>
        <w:r w:rsidR="004E7FE6">
          <w:instrText xml:space="preserve"> PAGE   \* MERGEFORMAT </w:instrText>
        </w:r>
        <w:r>
          <w:fldChar w:fldCharType="separate"/>
        </w:r>
        <w:r w:rsidR="00EA1C3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E7FE6" w:rsidRDefault="004E7FE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1E2" w:rsidRDefault="002D31E2" w:rsidP="000A22B0">
      <w:pPr>
        <w:spacing w:after="0" w:line="240" w:lineRule="auto"/>
      </w:pPr>
      <w:r>
        <w:separator/>
      </w:r>
    </w:p>
  </w:footnote>
  <w:footnote w:type="continuationSeparator" w:id="0">
    <w:p w:rsidR="002D31E2" w:rsidRDefault="002D31E2" w:rsidP="000A2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FE6" w:rsidRDefault="004E7FE6">
    <w:pPr>
      <w:pStyle w:val="a3"/>
    </w:pPr>
  </w:p>
  <w:tbl>
    <w:tblPr>
      <w:tblW w:w="10852" w:type="dxa"/>
      <w:jc w:val="center"/>
      <w:tblInd w:w="9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932"/>
      <w:gridCol w:w="6305"/>
      <w:gridCol w:w="2615"/>
    </w:tblGrid>
    <w:tr w:rsidR="004E7FE6" w:rsidTr="00E47249">
      <w:trPr>
        <w:cantSplit/>
        <w:trHeight w:val="570"/>
        <w:jc w:val="center"/>
      </w:trPr>
      <w:tc>
        <w:tcPr>
          <w:tcW w:w="1932" w:type="dxa"/>
          <w:vMerge w:val="restart"/>
          <w:vAlign w:val="center"/>
        </w:tcPr>
        <w:p w:rsidR="004E7FE6" w:rsidRPr="001B6F6A" w:rsidRDefault="004E7FE6" w:rsidP="00E32A79">
          <w:pPr>
            <w:pStyle w:val="a3"/>
            <w:jc w:val="center"/>
            <w:rPr>
              <w:sz w:val="18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39370</wp:posOffset>
                </wp:positionH>
                <wp:positionV relativeFrom="margin">
                  <wp:posOffset>171450</wp:posOffset>
                </wp:positionV>
                <wp:extent cx="790575" cy="806450"/>
                <wp:effectExtent l="19050" t="0" r="9525" b="0"/>
                <wp:wrapTight wrapText="bothSides">
                  <wp:wrapPolygon edited="0">
                    <wp:start x="-520" y="0"/>
                    <wp:lineTo x="-520" y="20920"/>
                    <wp:lineTo x="21860" y="20920"/>
                    <wp:lineTo x="21860" y="0"/>
                    <wp:lineTo x="-520" y="0"/>
                  </wp:wrapPolygon>
                </wp:wrapTight>
                <wp:docPr id="4" name="Рисунок 1" descr="C:\Documents and Settings\user\Рабочий стол\эмблема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C:\Documents and Settings\user\Рабочий стол\эмблема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1598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806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305" w:type="dxa"/>
        </w:tcPr>
        <w:p w:rsidR="004E7FE6" w:rsidRDefault="004E7FE6" w:rsidP="00E47249">
          <w:pPr>
            <w:spacing w:after="0" w:line="240" w:lineRule="auto"/>
            <w:jc w:val="center"/>
          </w:pPr>
          <w:r w:rsidRPr="004F68FF">
            <w:rPr>
              <w:rFonts w:ascii="Times New Roman" w:hAnsi="Times New Roman" w:cs="Times New Roman"/>
            </w:rPr>
            <w:t>Министерство образования, науки и инновационной политики Новосибирской области</w:t>
          </w:r>
        </w:p>
      </w:tc>
      <w:tc>
        <w:tcPr>
          <w:tcW w:w="2615" w:type="dxa"/>
          <w:vMerge w:val="restart"/>
          <w:vAlign w:val="center"/>
        </w:tcPr>
        <w:p w:rsidR="004E7FE6" w:rsidRDefault="004E7FE6" w:rsidP="00E32A79">
          <w:pPr>
            <w:pStyle w:val="a3"/>
            <w:jc w:val="center"/>
          </w:pPr>
          <w:r>
            <w:t>СМК-Л176-4.</w:t>
          </w:r>
          <w:r w:rsidR="0097746D">
            <w:t>5</w:t>
          </w:r>
          <w:r>
            <w:t>-1</w:t>
          </w:r>
          <w:r w:rsidR="0097746D">
            <w:t>5</w:t>
          </w:r>
        </w:p>
        <w:p w:rsidR="004E7FE6" w:rsidRDefault="0097746D" w:rsidP="00E32A79">
          <w:pPr>
            <w:pStyle w:val="a3"/>
            <w:jc w:val="center"/>
          </w:pPr>
          <w:r>
            <w:t>Версия 1</w:t>
          </w:r>
        </w:p>
        <w:p w:rsidR="004E7FE6" w:rsidRDefault="004E7FE6" w:rsidP="00E32A79">
          <w:pPr>
            <w:jc w:val="center"/>
          </w:pPr>
          <w:r>
            <w:t>Дата 1</w:t>
          </w:r>
          <w:r w:rsidR="0097746D">
            <w:t>7</w:t>
          </w:r>
          <w:r w:rsidR="00977761">
            <w:t>.</w:t>
          </w:r>
          <w:r w:rsidR="00BE1997">
            <w:t>12</w:t>
          </w:r>
          <w:r>
            <w:t>.201</w:t>
          </w:r>
          <w:r w:rsidR="00BE1997">
            <w:t>5</w:t>
          </w:r>
          <w:r>
            <w:t xml:space="preserve"> </w:t>
          </w:r>
        </w:p>
        <w:p w:rsidR="004E7FE6" w:rsidRDefault="004E7FE6" w:rsidP="00D631C4">
          <w:pPr>
            <w:pStyle w:val="a3"/>
            <w:jc w:val="center"/>
          </w:pPr>
          <w:r>
            <w:t xml:space="preserve">стр. </w:t>
          </w:r>
          <w:r w:rsidR="00A44E30">
            <w:fldChar w:fldCharType="begin"/>
          </w:r>
          <w:r>
            <w:instrText xml:space="preserve"> PAGE </w:instrText>
          </w:r>
          <w:r w:rsidR="00A44E30">
            <w:fldChar w:fldCharType="separate"/>
          </w:r>
          <w:r w:rsidR="00EA1C30">
            <w:rPr>
              <w:noProof/>
            </w:rPr>
            <w:t>3</w:t>
          </w:r>
          <w:r w:rsidR="00A44E30">
            <w:rPr>
              <w:noProof/>
            </w:rPr>
            <w:fldChar w:fldCharType="end"/>
          </w:r>
          <w:r>
            <w:t xml:space="preserve"> </w:t>
          </w:r>
          <w:r w:rsidRPr="003D04F0">
            <w:t xml:space="preserve">из </w:t>
          </w:r>
          <w:r w:rsidR="00420AA0">
            <w:t>14</w:t>
          </w:r>
          <w:r>
            <w:t xml:space="preserve">  </w:t>
          </w:r>
        </w:p>
      </w:tc>
    </w:tr>
    <w:tr w:rsidR="004E7FE6" w:rsidTr="00E47249">
      <w:trPr>
        <w:cantSplit/>
        <w:trHeight w:val="343"/>
        <w:jc w:val="center"/>
      </w:trPr>
      <w:tc>
        <w:tcPr>
          <w:tcW w:w="1932" w:type="dxa"/>
          <w:vMerge/>
        </w:tcPr>
        <w:p w:rsidR="004E7FE6" w:rsidRDefault="004E7FE6" w:rsidP="00E32A79"/>
      </w:tc>
      <w:tc>
        <w:tcPr>
          <w:tcW w:w="6305" w:type="dxa"/>
        </w:tcPr>
        <w:p w:rsidR="004E7FE6" w:rsidRPr="00E47249" w:rsidRDefault="004E7FE6" w:rsidP="00E32A79">
          <w:pPr>
            <w:pStyle w:val="a3"/>
            <w:jc w:val="center"/>
            <w:rPr>
              <w:rFonts w:ascii="Times New Roman" w:hAnsi="Times New Roman" w:cs="Times New Roman"/>
            </w:rPr>
          </w:pPr>
          <w:r w:rsidRPr="00E47249">
            <w:rPr>
              <w:rFonts w:ascii="Times New Roman" w:hAnsi="Times New Roman" w:cs="Times New Roman"/>
            </w:rPr>
            <w:t xml:space="preserve">Главное управление образования мэрии города Новосибирска </w:t>
          </w:r>
        </w:p>
      </w:tc>
      <w:tc>
        <w:tcPr>
          <w:tcW w:w="2615" w:type="dxa"/>
          <w:vMerge/>
        </w:tcPr>
        <w:p w:rsidR="004E7FE6" w:rsidRDefault="004E7FE6" w:rsidP="00E32A79">
          <w:pPr>
            <w:pStyle w:val="a3"/>
            <w:jc w:val="center"/>
          </w:pPr>
        </w:p>
      </w:tc>
    </w:tr>
    <w:tr w:rsidR="004E7FE6" w:rsidTr="00E47249">
      <w:trPr>
        <w:cantSplit/>
        <w:trHeight w:val="224"/>
        <w:jc w:val="center"/>
      </w:trPr>
      <w:tc>
        <w:tcPr>
          <w:tcW w:w="1932" w:type="dxa"/>
          <w:vMerge/>
        </w:tcPr>
        <w:p w:rsidR="004E7FE6" w:rsidRDefault="004E7FE6" w:rsidP="00E32A79"/>
      </w:tc>
      <w:tc>
        <w:tcPr>
          <w:tcW w:w="6305" w:type="dxa"/>
        </w:tcPr>
        <w:p w:rsidR="004E7FE6" w:rsidRPr="004F68FF" w:rsidRDefault="004E7FE6" w:rsidP="00E47249">
          <w:pPr>
            <w:spacing w:after="0" w:line="240" w:lineRule="auto"/>
            <w:jc w:val="center"/>
            <w:rPr>
              <w:rFonts w:ascii="Times New Roman" w:hAnsi="Times New Roman" w:cs="Times New Roman"/>
            </w:rPr>
          </w:pPr>
          <w:r w:rsidRPr="004F68FF">
            <w:rPr>
              <w:rFonts w:ascii="Times New Roman" w:hAnsi="Times New Roman" w:cs="Times New Roman"/>
            </w:rPr>
            <w:t>Муниципальное автономное</w:t>
          </w:r>
          <w:r>
            <w:rPr>
              <w:rFonts w:ascii="Times New Roman" w:hAnsi="Times New Roman" w:cs="Times New Roman"/>
            </w:rPr>
            <w:t xml:space="preserve"> </w:t>
          </w:r>
          <w:r w:rsidRPr="004F68FF">
            <w:rPr>
              <w:rFonts w:ascii="Times New Roman" w:hAnsi="Times New Roman" w:cs="Times New Roman"/>
            </w:rPr>
            <w:t xml:space="preserve"> общеобразовательное учреждение</w:t>
          </w:r>
        </w:p>
        <w:p w:rsidR="004E7FE6" w:rsidRPr="00131EBE" w:rsidRDefault="004E7FE6" w:rsidP="00E47249">
          <w:pPr>
            <w:pStyle w:val="a3"/>
            <w:jc w:val="center"/>
            <w:rPr>
              <w:b/>
            </w:rPr>
          </w:pPr>
          <w:r w:rsidRPr="004F68FF">
            <w:rPr>
              <w:rFonts w:ascii="Times New Roman" w:hAnsi="Times New Roman" w:cs="Times New Roman"/>
            </w:rPr>
            <w:t>города Новосибирска «Лицей №</w:t>
          </w:r>
          <w:r w:rsidR="00BE1997">
            <w:rPr>
              <w:rFonts w:ascii="Times New Roman" w:hAnsi="Times New Roman" w:cs="Times New Roman"/>
            </w:rPr>
            <w:t xml:space="preserve"> </w:t>
          </w:r>
          <w:r w:rsidRPr="004F68FF">
            <w:rPr>
              <w:rFonts w:ascii="Times New Roman" w:hAnsi="Times New Roman" w:cs="Times New Roman"/>
            </w:rPr>
            <w:t>176»</w:t>
          </w:r>
        </w:p>
      </w:tc>
      <w:tc>
        <w:tcPr>
          <w:tcW w:w="2615" w:type="dxa"/>
          <w:vMerge/>
          <w:tcBorders>
            <w:bottom w:val="single" w:sz="4" w:space="0" w:color="auto"/>
          </w:tcBorders>
        </w:tcPr>
        <w:p w:rsidR="004E7FE6" w:rsidRDefault="004E7FE6" w:rsidP="00E32A79">
          <w:pPr>
            <w:pStyle w:val="a3"/>
            <w:jc w:val="center"/>
          </w:pPr>
        </w:p>
      </w:tc>
    </w:tr>
  </w:tbl>
  <w:p w:rsidR="004E7FE6" w:rsidRPr="000A11BB" w:rsidRDefault="004E7FE6">
    <w:pPr>
      <w:pStyle w:val="a3"/>
      <w:rPr>
        <w:sz w:val="2"/>
      </w:rPr>
    </w:pPr>
  </w:p>
  <w:p w:rsidR="004E7FE6" w:rsidRPr="00131EBE" w:rsidRDefault="004E7FE6">
    <w:pPr>
      <w:pStyle w:val="a3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2D61"/>
    <w:multiLevelType w:val="hybridMultilevel"/>
    <w:tmpl w:val="1DC4322A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873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04803FB1"/>
    <w:multiLevelType w:val="hybridMultilevel"/>
    <w:tmpl w:val="61488248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06397B09"/>
    <w:multiLevelType w:val="hybridMultilevel"/>
    <w:tmpl w:val="146E2530"/>
    <w:lvl w:ilvl="0" w:tplc="204C7536">
      <w:numFmt w:val="bullet"/>
      <w:lvlText w:val=""/>
      <w:lvlJc w:val="left"/>
      <w:pPr>
        <w:ind w:left="1365" w:hanging="10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B2C37"/>
    <w:multiLevelType w:val="multilevel"/>
    <w:tmpl w:val="F2F085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21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55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8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7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05" w:hanging="1800"/>
      </w:pPr>
      <w:rPr>
        <w:rFonts w:hint="default"/>
      </w:rPr>
    </w:lvl>
  </w:abstractNum>
  <w:abstractNum w:abstractNumId="4">
    <w:nsid w:val="102B077C"/>
    <w:multiLevelType w:val="hybridMultilevel"/>
    <w:tmpl w:val="8B269C44"/>
    <w:lvl w:ilvl="0" w:tplc="EC88C834">
      <w:numFmt w:val="bullet"/>
      <w:lvlText w:val=""/>
      <w:lvlJc w:val="left"/>
      <w:pPr>
        <w:ind w:left="-20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5">
    <w:nsid w:val="13BE0312"/>
    <w:multiLevelType w:val="hybridMultilevel"/>
    <w:tmpl w:val="FF04D57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15CC60B0"/>
    <w:multiLevelType w:val="hybridMultilevel"/>
    <w:tmpl w:val="1E34F060"/>
    <w:lvl w:ilvl="0" w:tplc="EC88C834">
      <w:numFmt w:val="bullet"/>
      <w:lvlText w:val=""/>
      <w:lvlJc w:val="left"/>
      <w:pPr>
        <w:ind w:left="-77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1B5129E9"/>
    <w:multiLevelType w:val="hybridMultilevel"/>
    <w:tmpl w:val="346672EE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295C5781"/>
    <w:multiLevelType w:val="hybridMultilevel"/>
    <w:tmpl w:val="F4343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B74573"/>
    <w:multiLevelType w:val="hybridMultilevel"/>
    <w:tmpl w:val="8938B234"/>
    <w:lvl w:ilvl="0" w:tplc="FD069382">
      <w:numFmt w:val="bullet"/>
      <w:lvlText w:val=""/>
      <w:lvlJc w:val="left"/>
      <w:pPr>
        <w:ind w:left="-20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0">
    <w:nsid w:val="35391BD6"/>
    <w:multiLevelType w:val="hybridMultilevel"/>
    <w:tmpl w:val="21623370"/>
    <w:lvl w:ilvl="0" w:tplc="EC88C834">
      <w:numFmt w:val="bullet"/>
      <w:lvlText w:val=""/>
      <w:lvlJc w:val="left"/>
      <w:pPr>
        <w:ind w:left="-20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1">
    <w:nsid w:val="4190737F"/>
    <w:multiLevelType w:val="hybridMultilevel"/>
    <w:tmpl w:val="FA482B28"/>
    <w:lvl w:ilvl="0" w:tplc="183CF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CF47B3"/>
    <w:multiLevelType w:val="hybridMultilevel"/>
    <w:tmpl w:val="BFA80BAA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>
    <w:nsid w:val="4AD33BBE"/>
    <w:multiLevelType w:val="hybridMultilevel"/>
    <w:tmpl w:val="2A8A4744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873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>
    <w:nsid w:val="52EA1B33"/>
    <w:multiLevelType w:val="hybridMultilevel"/>
    <w:tmpl w:val="77D80DA8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>
    <w:nsid w:val="5E5D4EB0"/>
    <w:multiLevelType w:val="hybridMultilevel"/>
    <w:tmpl w:val="5FAA60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6E0676C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4E4B02"/>
    <w:multiLevelType w:val="hybridMultilevel"/>
    <w:tmpl w:val="A4E0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656735"/>
    <w:multiLevelType w:val="hybridMultilevel"/>
    <w:tmpl w:val="3F4A4FC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>
    <w:nsid w:val="6C4F7262"/>
    <w:multiLevelType w:val="hybridMultilevel"/>
    <w:tmpl w:val="D97AD7E2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>
    <w:nsid w:val="6FDD4902"/>
    <w:multiLevelType w:val="hybridMultilevel"/>
    <w:tmpl w:val="3A74DC02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0">
    <w:nsid w:val="7530113B"/>
    <w:multiLevelType w:val="hybridMultilevel"/>
    <w:tmpl w:val="DA1855A8"/>
    <w:lvl w:ilvl="0" w:tplc="35161E8A">
      <w:numFmt w:val="bullet"/>
      <w:lvlText w:val=""/>
      <w:lvlJc w:val="left"/>
      <w:pPr>
        <w:ind w:left="-20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1">
    <w:nsid w:val="79BE3D3F"/>
    <w:multiLevelType w:val="hybridMultilevel"/>
    <w:tmpl w:val="8E9EBE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305223"/>
    <w:multiLevelType w:val="hybridMultilevel"/>
    <w:tmpl w:val="944219B0"/>
    <w:lvl w:ilvl="0" w:tplc="0419000B">
      <w:start w:val="1"/>
      <w:numFmt w:val="bullet"/>
      <w:lvlText w:val=""/>
      <w:lvlJc w:val="left"/>
      <w:pPr>
        <w:ind w:left="-2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3">
    <w:nsid w:val="7E0F582C"/>
    <w:multiLevelType w:val="hybridMultilevel"/>
    <w:tmpl w:val="AC942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22"/>
  </w:num>
  <w:num w:numId="4">
    <w:abstractNumId w:val="19"/>
  </w:num>
  <w:num w:numId="5">
    <w:abstractNumId w:val="9"/>
  </w:num>
  <w:num w:numId="6">
    <w:abstractNumId w:val="1"/>
  </w:num>
  <w:num w:numId="7">
    <w:abstractNumId w:val="10"/>
  </w:num>
  <w:num w:numId="8">
    <w:abstractNumId w:val="6"/>
  </w:num>
  <w:num w:numId="9">
    <w:abstractNumId w:val="4"/>
  </w:num>
  <w:num w:numId="10">
    <w:abstractNumId w:val="15"/>
  </w:num>
  <w:num w:numId="11">
    <w:abstractNumId w:val="12"/>
  </w:num>
  <w:num w:numId="12">
    <w:abstractNumId w:val="7"/>
  </w:num>
  <w:num w:numId="13">
    <w:abstractNumId w:val="13"/>
  </w:num>
  <w:num w:numId="14">
    <w:abstractNumId w:val="18"/>
  </w:num>
  <w:num w:numId="15">
    <w:abstractNumId w:val="0"/>
  </w:num>
  <w:num w:numId="16">
    <w:abstractNumId w:val="3"/>
  </w:num>
  <w:num w:numId="17">
    <w:abstractNumId w:val="17"/>
  </w:num>
  <w:num w:numId="18">
    <w:abstractNumId w:val="14"/>
  </w:num>
  <w:num w:numId="19">
    <w:abstractNumId w:val="21"/>
  </w:num>
  <w:num w:numId="20">
    <w:abstractNumId w:val="2"/>
  </w:num>
  <w:num w:numId="21">
    <w:abstractNumId w:val="8"/>
  </w:num>
  <w:num w:numId="22">
    <w:abstractNumId w:val="11"/>
  </w:num>
  <w:num w:numId="23">
    <w:abstractNumId w:val="16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22B0"/>
    <w:rsid w:val="00010056"/>
    <w:rsid w:val="00022BCD"/>
    <w:rsid w:val="0002734B"/>
    <w:rsid w:val="00042ED9"/>
    <w:rsid w:val="00052B36"/>
    <w:rsid w:val="00060544"/>
    <w:rsid w:val="0006750F"/>
    <w:rsid w:val="000734E0"/>
    <w:rsid w:val="000A11BB"/>
    <w:rsid w:val="000A22B0"/>
    <w:rsid w:val="000A5737"/>
    <w:rsid w:val="000B78D4"/>
    <w:rsid w:val="000C0483"/>
    <w:rsid w:val="000C293C"/>
    <w:rsid w:val="000E0BE7"/>
    <w:rsid w:val="000E2204"/>
    <w:rsid w:val="001147F1"/>
    <w:rsid w:val="00131EBE"/>
    <w:rsid w:val="00133B8C"/>
    <w:rsid w:val="00135394"/>
    <w:rsid w:val="00142B9F"/>
    <w:rsid w:val="0017048F"/>
    <w:rsid w:val="001930F9"/>
    <w:rsid w:val="00197AEC"/>
    <w:rsid w:val="001A564F"/>
    <w:rsid w:val="001B6F6A"/>
    <w:rsid w:val="001B7948"/>
    <w:rsid w:val="001F1391"/>
    <w:rsid w:val="001F3F67"/>
    <w:rsid w:val="001F6543"/>
    <w:rsid w:val="00210765"/>
    <w:rsid w:val="002153AE"/>
    <w:rsid w:val="00291ACA"/>
    <w:rsid w:val="00296879"/>
    <w:rsid w:val="002A5AC4"/>
    <w:rsid w:val="002B2D4A"/>
    <w:rsid w:val="002D31E2"/>
    <w:rsid w:val="002D5065"/>
    <w:rsid w:val="00313678"/>
    <w:rsid w:val="00326741"/>
    <w:rsid w:val="0033605B"/>
    <w:rsid w:val="00344421"/>
    <w:rsid w:val="00362569"/>
    <w:rsid w:val="00366CE6"/>
    <w:rsid w:val="00382F12"/>
    <w:rsid w:val="003A2576"/>
    <w:rsid w:val="003C2734"/>
    <w:rsid w:val="003D0A09"/>
    <w:rsid w:val="003E47F8"/>
    <w:rsid w:val="00402742"/>
    <w:rsid w:val="00420AA0"/>
    <w:rsid w:val="0047405C"/>
    <w:rsid w:val="004A033C"/>
    <w:rsid w:val="004C23FB"/>
    <w:rsid w:val="004E7FE6"/>
    <w:rsid w:val="004F24B6"/>
    <w:rsid w:val="004F2C67"/>
    <w:rsid w:val="004F3B13"/>
    <w:rsid w:val="0050194D"/>
    <w:rsid w:val="00513ABF"/>
    <w:rsid w:val="005234C5"/>
    <w:rsid w:val="005314EA"/>
    <w:rsid w:val="005359DA"/>
    <w:rsid w:val="00540E0A"/>
    <w:rsid w:val="005448AA"/>
    <w:rsid w:val="00591880"/>
    <w:rsid w:val="0059204A"/>
    <w:rsid w:val="005A6025"/>
    <w:rsid w:val="005B7858"/>
    <w:rsid w:val="005C2D26"/>
    <w:rsid w:val="005E05B6"/>
    <w:rsid w:val="005F423D"/>
    <w:rsid w:val="00601A11"/>
    <w:rsid w:val="00620E31"/>
    <w:rsid w:val="00631401"/>
    <w:rsid w:val="00643087"/>
    <w:rsid w:val="006558F8"/>
    <w:rsid w:val="00683956"/>
    <w:rsid w:val="00692C09"/>
    <w:rsid w:val="006A4A37"/>
    <w:rsid w:val="006C64DA"/>
    <w:rsid w:val="006C6F0C"/>
    <w:rsid w:val="006E22E9"/>
    <w:rsid w:val="007075B4"/>
    <w:rsid w:val="00715EE0"/>
    <w:rsid w:val="007241A5"/>
    <w:rsid w:val="00754736"/>
    <w:rsid w:val="00783FA6"/>
    <w:rsid w:val="007C63F6"/>
    <w:rsid w:val="007F72B4"/>
    <w:rsid w:val="00801A33"/>
    <w:rsid w:val="00842DD6"/>
    <w:rsid w:val="008455BC"/>
    <w:rsid w:val="00857816"/>
    <w:rsid w:val="008712BB"/>
    <w:rsid w:val="008801DF"/>
    <w:rsid w:val="008A62AE"/>
    <w:rsid w:val="008B6A7A"/>
    <w:rsid w:val="008C10CE"/>
    <w:rsid w:val="008D4556"/>
    <w:rsid w:val="008E140E"/>
    <w:rsid w:val="00924EE0"/>
    <w:rsid w:val="00926E49"/>
    <w:rsid w:val="00952622"/>
    <w:rsid w:val="00961609"/>
    <w:rsid w:val="00964595"/>
    <w:rsid w:val="0097746D"/>
    <w:rsid w:val="00977761"/>
    <w:rsid w:val="009928D1"/>
    <w:rsid w:val="009D366A"/>
    <w:rsid w:val="009D7D92"/>
    <w:rsid w:val="009E16FB"/>
    <w:rsid w:val="009F4C34"/>
    <w:rsid w:val="00A07650"/>
    <w:rsid w:val="00A147D3"/>
    <w:rsid w:val="00A30654"/>
    <w:rsid w:val="00A31566"/>
    <w:rsid w:val="00A35443"/>
    <w:rsid w:val="00A4433E"/>
    <w:rsid w:val="00A44E30"/>
    <w:rsid w:val="00A63C39"/>
    <w:rsid w:val="00AB435A"/>
    <w:rsid w:val="00AC11C8"/>
    <w:rsid w:val="00AC5750"/>
    <w:rsid w:val="00AE7720"/>
    <w:rsid w:val="00AE785C"/>
    <w:rsid w:val="00AF284A"/>
    <w:rsid w:val="00AF59C9"/>
    <w:rsid w:val="00B31A28"/>
    <w:rsid w:val="00B71396"/>
    <w:rsid w:val="00B7601F"/>
    <w:rsid w:val="00B916B5"/>
    <w:rsid w:val="00BA43F1"/>
    <w:rsid w:val="00BE1997"/>
    <w:rsid w:val="00C12752"/>
    <w:rsid w:val="00C53C1F"/>
    <w:rsid w:val="00C547E6"/>
    <w:rsid w:val="00C630BC"/>
    <w:rsid w:val="00C65234"/>
    <w:rsid w:val="00C713B4"/>
    <w:rsid w:val="00C75092"/>
    <w:rsid w:val="00C76EB6"/>
    <w:rsid w:val="00C90E24"/>
    <w:rsid w:val="00CA1763"/>
    <w:rsid w:val="00CE1144"/>
    <w:rsid w:val="00CE47BC"/>
    <w:rsid w:val="00CE750B"/>
    <w:rsid w:val="00D0550A"/>
    <w:rsid w:val="00D631C4"/>
    <w:rsid w:val="00D63D03"/>
    <w:rsid w:val="00D82D1D"/>
    <w:rsid w:val="00D95A49"/>
    <w:rsid w:val="00DC437A"/>
    <w:rsid w:val="00DD008F"/>
    <w:rsid w:val="00DD6CDB"/>
    <w:rsid w:val="00E11C8B"/>
    <w:rsid w:val="00E32A79"/>
    <w:rsid w:val="00E47249"/>
    <w:rsid w:val="00E52D50"/>
    <w:rsid w:val="00E827E1"/>
    <w:rsid w:val="00E916A5"/>
    <w:rsid w:val="00EA1C30"/>
    <w:rsid w:val="00EA6BD8"/>
    <w:rsid w:val="00EE1C14"/>
    <w:rsid w:val="00EE2A6D"/>
    <w:rsid w:val="00EE63FA"/>
    <w:rsid w:val="00F04396"/>
    <w:rsid w:val="00F34ED2"/>
    <w:rsid w:val="00F35CAF"/>
    <w:rsid w:val="00F606D7"/>
    <w:rsid w:val="00F73C15"/>
    <w:rsid w:val="00FB3DB2"/>
    <w:rsid w:val="00FD0848"/>
    <w:rsid w:val="00FD1358"/>
    <w:rsid w:val="00FE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212"/>
        <o:r id="V:Rule2" type="connector" idref="#_x0000_s1215"/>
        <o:r id="V:Rule3" type="connector" idref="#_x0000_s1199"/>
        <o:r id="V:Rule4" type="connector" idref="#_x0000_s1213"/>
        <o:r id="V:Rule5" type="connector" idref="#_x0000_s1216"/>
        <o:r id="V:Rule6" type="connector" idref="#_x0000_s1214"/>
        <o:r id="V:Rule7" type="connector" idref="#_x0000_s1198"/>
        <o:r id="V:Rule8" type="connector" idref="#_x0000_s1209"/>
        <o:r id="V:Rule9" type="connector" idref="#_x0000_s1169"/>
        <o:r id="V:Rule10" type="connector" idref="#_x0000_s1200"/>
        <o:r id="V:Rule11" type="connector" idref="#_x0000_s1201"/>
        <o:r id="V:Rule12" type="connector" idref="#_x0000_s1197"/>
        <o:r id="V:Rule13" type="connector" idref="#_x0000_s1168"/>
        <o:r id="V:Rule14" type="connector" idref="#_x0000_s1202"/>
        <o:r id="V:Rule15" type="connector" idref="#_x0000_s1220"/>
        <o:r id="V:Rule16" type="connector" idref="#_x0000_s1208"/>
        <o:r id="V:Rule17" type="connector" idref="#_x0000_s1170"/>
        <o:r id="V:Rule18" type="connector" idref="#_x0000_s1167"/>
        <o:r id="V:Rule19" type="connector" idref="#_x0000_s1218"/>
        <o:r id="V:Rule20" type="connector" idref="#_x0000_s1210"/>
        <o:r id="V:Rule21" type="connector" idref="#_x0000_s1217"/>
        <o:r id="V:Rule22" type="connector" idref="#_x0000_s116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2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22B0"/>
  </w:style>
  <w:style w:type="paragraph" w:styleId="a5">
    <w:name w:val="footer"/>
    <w:basedOn w:val="a"/>
    <w:link w:val="a6"/>
    <w:uiPriority w:val="99"/>
    <w:unhideWhenUsed/>
    <w:rsid w:val="000A2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22B0"/>
  </w:style>
  <w:style w:type="paragraph" w:styleId="a7">
    <w:name w:val="Balloon Text"/>
    <w:basedOn w:val="a"/>
    <w:link w:val="a8"/>
    <w:uiPriority w:val="99"/>
    <w:semiHidden/>
    <w:unhideWhenUsed/>
    <w:rsid w:val="008E1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140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B435A"/>
    <w:pPr>
      <w:ind w:left="720"/>
      <w:contextualSpacing/>
    </w:pPr>
  </w:style>
  <w:style w:type="table" w:styleId="aa">
    <w:name w:val="Table Grid"/>
    <w:basedOn w:val="a1"/>
    <w:uiPriority w:val="59"/>
    <w:rsid w:val="001704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ED870-0E62-4FF5-94E6-0B2CBD9CE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14</Pages>
  <Words>2405</Words>
  <Characters>13711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118</cp:revision>
  <cp:lastPrinted>2012-09-26T12:32:00Z</cp:lastPrinted>
  <dcterms:created xsi:type="dcterms:W3CDTF">2012-02-28T06:11:00Z</dcterms:created>
  <dcterms:modified xsi:type="dcterms:W3CDTF">2016-01-19T03:34:00Z</dcterms:modified>
</cp:coreProperties>
</file>